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EC5B" w14:textId="76E92AB8" w:rsidR="000C7052" w:rsidRDefault="00B538C0" w:rsidP="00E70DBB">
      <w:r>
        <w:rPr>
          <w:noProof/>
        </w:rPr>
        <mc:AlternateContent>
          <mc:Choice Requires="wps">
            <w:drawing>
              <wp:anchor distT="0" distB="0" distL="114300" distR="114300" simplePos="0" relativeHeight="251658241" behindDoc="0" locked="1" layoutInCell="1" allowOverlap="1" wp14:anchorId="36B14965" wp14:editId="49518681">
                <wp:simplePos x="0" y="0"/>
                <wp:positionH relativeFrom="column">
                  <wp:posOffset>-63500</wp:posOffset>
                </wp:positionH>
                <wp:positionV relativeFrom="paragraph">
                  <wp:posOffset>3273425</wp:posOffset>
                </wp:positionV>
                <wp:extent cx="5921375" cy="1447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679A6F" w14:textId="77777777" w:rsidR="00CE0572" w:rsidRDefault="00CE0572" w:rsidP="000A154D">
                            <w:pPr>
                              <w:pStyle w:val="Coverpagesubtitle"/>
                              <w:rPr>
                                <w:lang w:val="en-US"/>
                              </w:rPr>
                            </w:pPr>
                          </w:p>
                          <w:p w14:paraId="41A716C7" w14:textId="4872DFD3" w:rsidR="00CE0572" w:rsidRPr="000A154D" w:rsidRDefault="00DA20C8" w:rsidP="000A154D">
                            <w:pPr>
                              <w:pStyle w:val="Coverpagesubtitle"/>
                              <w:rPr>
                                <w:lang w:val="en-US"/>
                              </w:rPr>
                            </w:pPr>
                            <w:r>
                              <w:rPr>
                                <w:lang w:val="en-US"/>
                              </w:rPr>
                              <w:t>Version No.1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4965" id="_x0000_t202" coordsize="21600,21600" o:spt="202" path="m,l,21600r21600,l21600,xe">
                <v:stroke joinstyle="miter"/>
                <v:path gradientshapeok="t" o:connecttype="rect"/>
              </v:shapetype>
              <v:shape id="Text Box 10" o:spid="_x0000_s1026" type="#_x0000_t202" style="position:absolute;margin-left:-5pt;margin-top:257.75pt;width:466.25pt;height:1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Vz4QEAAKI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" filled="f" stroked="f" strokeweight=".5pt">
                <v:textbox>
                  <w:txbxContent>
                    <w:p w14:paraId="37679A6F" w14:textId="77777777" w:rsidR="00CE0572" w:rsidRDefault="00CE0572" w:rsidP="000A154D">
                      <w:pPr>
                        <w:pStyle w:val="Coverpagesubtitle"/>
                        <w:rPr>
                          <w:lang w:val="en-US"/>
                        </w:rPr>
                      </w:pPr>
                    </w:p>
                    <w:p w14:paraId="41A716C7" w14:textId="4872DFD3" w:rsidR="00CE0572" w:rsidRPr="000A154D" w:rsidRDefault="00DA20C8" w:rsidP="000A154D">
                      <w:pPr>
                        <w:pStyle w:val="Coverpagesubtitle"/>
                        <w:rPr>
                          <w:lang w:val="en-US"/>
                        </w:rPr>
                      </w:pPr>
                      <w:r>
                        <w:rPr>
                          <w:lang w:val="en-US"/>
                        </w:rPr>
                        <w:t>Version No.1</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14:anchorId="4A5978C3" wp14:editId="04CA0E0B">
                <wp:simplePos x="0" y="0"/>
                <wp:positionH relativeFrom="column">
                  <wp:posOffset>-63500</wp:posOffset>
                </wp:positionH>
                <wp:positionV relativeFrom="paragraph">
                  <wp:posOffset>2043430</wp:posOffset>
                </wp:positionV>
                <wp:extent cx="5676900" cy="1137285"/>
                <wp:effectExtent l="3175" t="0"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3DB547" w14:textId="59AB1251" w:rsidR="002007A2" w:rsidRDefault="002007A2" w:rsidP="00DA20C8">
                            <w:pPr>
                              <w:pStyle w:val="Coverpagesubtitle"/>
                            </w:pPr>
                            <w:r>
                              <w:t>Sea-Fisheries Protection Authority</w:t>
                            </w:r>
                          </w:p>
                          <w:p w14:paraId="12B2248A" w14:textId="12600F75" w:rsidR="00DA20C8" w:rsidRDefault="00DA20C8" w:rsidP="00DA20C8">
                            <w:pPr>
                              <w:pStyle w:val="Coverpagesubtitle"/>
                              <w:rPr>
                                <w:color w:val="FF0000"/>
                              </w:rPr>
                            </w:pPr>
                            <w:r>
                              <w:t xml:space="preserve">Accessibility Statement </w:t>
                            </w:r>
                          </w:p>
                          <w:p w14:paraId="466C44EF" w14:textId="7BF3F29F" w:rsidR="00CE0572" w:rsidRPr="000A154D" w:rsidRDefault="00CE0572" w:rsidP="000A154D">
                            <w:pPr>
                              <w:pStyle w:val="TitleCoverDoc"/>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978C3" id="Text Box 9" o:spid="_x0000_s1027" type="#_x0000_t202" style="position:absolute;margin-left:-5pt;margin-top:160.9pt;width:447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wq5AEAAKkDAAAOAAAAZHJzL2Uyb0RvYy54bWysU9tu2zAMfR+wfxD0vtjOcmmNOEXXosOA&#10;7gJ0+wBZlm1htqhRSuzs60fJbpptb8NeBJGUD885pHc3Y9+xo0KnwRQ8W6ScKSOh0qYp+LevD2+u&#10;OH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" filled="f" stroked="f" strokeweight=".5pt">
                <v:textbox>
                  <w:txbxContent>
                    <w:p w14:paraId="0A3DB547" w14:textId="59AB1251" w:rsidR="002007A2" w:rsidRDefault="002007A2" w:rsidP="00DA20C8">
                      <w:pPr>
                        <w:pStyle w:val="Coverpagesubtitle"/>
                      </w:pPr>
                      <w:r>
                        <w:t>Sea-Fisheries Protection Authority</w:t>
                      </w:r>
                    </w:p>
                    <w:p w14:paraId="12B2248A" w14:textId="12600F75" w:rsidR="00DA20C8" w:rsidRDefault="00DA20C8" w:rsidP="00DA20C8">
                      <w:pPr>
                        <w:pStyle w:val="Coverpagesubtitle"/>
                        <w:rPr>
                          <w:color w:val="FF0000"/>
                        </w:rPr>
                      </w:pPr>
                      <w:r>
                        <w:t xml:space="preserve">Accessibility Statement </w:t>
                      </w:r>
                    </w:p>
                    <w:p w14:paraId="466C44EF" w14:textId="7BF3F29F" w:rsidR="00CE0572" w:rsidRPr="000A154D" w:rsidRDefault="00CE0572" w:rsidP="000A154D">
                      <w:pPr>
                        <w:pStyle w:val="TitleCoverDoc"/>
                        <w:rPr>
                          <w:lang w:val="en-US"/>
                        </w:rPr>
                      </w:pPr>
                    </w:p>
                  </w:txbxContent>
                </v:textbox>
                <w10:anchorlock/>
              </v:shape>
            </w:pict>
          </mc:Fallback>
        </mc:AlternateContent>
      </w:r>
      <w:r w:rsidR="009C2AB4">
        <w:t xml:space="preserve"> </w:t>
      </w:r>
      <w:r w:rsidR="000C7052">
        <w:br w:type="page"/>
      </w:r>
    </w:p>
    <w:p w14:paraId="29D1BCAC" w14:textId="2E75A403" w:rsidR="00E70DBB" w:rsidRDefault="00E70DBB" w:rsidP="00E74F30">
      <w:pPr>
        <w:pStyle w:val="BodySFPA"/>
        <w:sectPr w:rsidR="00E70DBB" w:rsidSect="002D24CA">
          <w:headerReference w:type="default" r:id="rId13"/>
          <w:footerReference w:type="even" r:id="rId14"/>
          <w:footerReference w:type="default" r:id="rId15"/>
          <w:headerReference w:type="first" r:id="rId16"/>
          <w:footerReference w:type="first" r:id="rId17"/>
          <w:pgSz w:w="11906" w:h="16838"/>
          <w:pgMar w:top="1985" w:right="1440" w:bottom="1440" w:left="1440" w:header="709" w:footer="709" w:gutter="0"/>
          <w:pgNumType w:start="1"/>
          <w:cols w:space="708"/>
          <w:titlePg/>
          <w:docGrid w:linePitch="360"/>
        </w:sectPr>
      </w:pPr>
      <w:bookmarkStart w:id="0" w:name="_Toc79669697"/>
    </w:p>
    <w:p w14:paraId="7BAAC419" w14:textId="77777777" w:rsidR="00C07AD3" w:rsidRPr="004B6016" w:rsidRDefault="00C07AD3" w:rsidP="004B6016">
      <w:pPr>
        <w:pStyle w:val="Heading1"/>
        <w:numPr>
          <w:ilvl w:val="0"/>
          <w:numId w:val="0"/>
        </w:numPr>
      </w:pPr>
      <w:bookmarkStart w:id="1" w:name="_Toc111112347"/>
      <w:r w:rsidRPr="004B6016">
        <w:lastRenderedPageBreak/>
        <w:t>Document Control</w:t>
      </w:r>
      <w:bookmarkEnd w:id="0"/>
      <w:bookmarkEnd w:id="1"/>
    </w:p>
    <w:p w14:paraId="6131F1EF" w14:textId="38FD4617" w:rsidR="00C07AD3" w:rsidRPr="008122DA" w:rsidRDefault="00C07AD3" w:rsidP="00C07AD3">
      <w:pPr>
        <w:pStyle w:val="Heading2"/>
        <w:numPr>
          <w:ilvl w:val="0"/>
          <w:numId w:val="0"/>
        </w:numPr>
        <w:ind w:left="1077" w:hanging="1077"/>
      </w:pPr>
      <w:bookmarkStart w:id="2" w:name="_Toc79669698"/>
      <w:bookmarkStart w:id="3" w:name="_Toc111112348"/>
      <w:r>
        <w:t>Version History</w:t>
      </w:r>
      <w:bookmarkEnd w:id="2"/>
      <w:bookmarkEnd w:id="3"/>
    </w:p>
    <w:tbl>
      <w:tblPr>
        <w:tblStyle w:val="SFPATable"/>
        <w:tblW w:w="9040" w:type="dxa"/>
        <w:tblLook w:val="04A0" w:firstRow="1" w:lastRow="0" w:firstColumn="1" w:lastColumn="0" w:noHBand="0" w:noVBand="1"/>
      </w:tblPr>
      <w:tblGrid>
        <w:gridCol w:w="1808"/>
        <w:gridCol w:w="1808"/>
        <w:gridCol w:w="1808"/>
        <w:gridCol w:w="1808"/>
        <w:gridCol w:w="1808"/>
      </w:tblGrid>
      <w:tr w:rsidR="00C07AD3" w14:paraId="713CDA7F" w14:textId="77777777" w:rsidTr="00FE75CD">
        <w:trPr>
          <w:cnfStyle w:val="100000000000" w:firstRow="1" w:lastRow="0" w:firstColumn="0" w:lastColumn="0" w:oddVBand="0" w:evenVBand="0" w:oddHBand="0" w:evenHBand="0" w:firstRowFirstColumn="0" w:firstRowLastColumn="0" w:lastRowFirstColumn="0" w:lastRowLastColumn="0"/>
          <w:trHeight w:val="193"/>
        </w:trPr>
        <w:tc>
          <w:tcPr>
            <w:tcW w:w="1808" w:type="dxa"/>
          </w:tcPr>
          <w:p w14:paraId="541B4B98" w14:textId="77777777" w:rsidR="00C07AD3" w:rsidRDefault="00C07AD3" w:rsidP="00FE75CD">
            <w:r>
              <w:t>Version</w:t>
            </w:r>
          </w:p>
        </w:tc>
        <w:tc>
          <w:tcPr>
            <w:tcW w:w="1808" w:type="dxa"/>
          </w:tcPr>
          <w:p w14:paraId="362FE408" w14:textId="77777777" w:rsidR="00C07AD3" w:rsidRDefault="00C07AD3" w:rsidP="00FE75CD">
            <w:r>
              <w:t>Author</w:t>
            </w:r>
          </w:p>
        </w:tc>
        <w:tc>
          <w:tcPr>
            <w:tcW w:w="1808" w:type="dxa"/>
          </w:tcPr>
          <w:p w14:paraId="664BCA44" w14:textId="77777777" w:rsidR="00C07AD3" w:rsidRDefault="00C07AD3" w:rsidP="00FE75CD">
            <w:r>
              <w:t>Approved By</w:t>
            </w:r>
          </w:p>
        </w:tc>
        <w:tc>
          <w:tcPr>
            <w:tcW w:w="1808" w:type="dxa"/>
          </w:tcPr>
          <w:p w14:paraId="049B77DC" w14:textId="77777777" w:rsidR="00C07AD3" w:rsidRDefault="00C07AD3" w:rsidP="00FE75CD">
            <w:r>
              <w:t>Effective Date</w:t>
            </w:r>
          </w:p>
        </w:tc>
        <w:tc>
          <w:tcPr>
            <w:tcW w:w="1808" w:type="dxa"/>
          </w:tcPr>
          <w:p w14:paraId="5B51EEA3" w14:textId="77777777" w:rsidR="00C07AD3" w:rsidRDefault="00C07AD3" w:rsidP="00FE75CD">
            <w:r>
              <w:t>Changes</w:t>
            </w:r>
          </w:p>
        </w:tc>
      </w:tr>
      <w:tr w:rsidR="000A154D" w14:paraId="6E1EB2AE" w14:textId="77777777" w:rsidTr="00FE75CD">
        <w:trPr>
          <w:trHeight w:val="193"/>
        </w:trPr>
        <w:tc>
          <w:tcPr>
            <w:tcW w:w="1808" w:type="dxa"/>
          </w:tcPr>
          <w:p w14:paraId="469740EF" w14:textId="72A403F2" w:rsidR="000A154D" w:rsidRDefault="00DA20C8" w:rsidP="000A154D">
            <w:r>
              <w:t>Version 1</w:t>
            </w:r>
          </w:p>
        </w:tc>
        <w:tc>
          <w:tcPr>
            <w:tcW w:w="1808" w:type="dxa"/>
          </w:tcPr>
          <w:p w14:paraId="33A2E1F9" w14:textId="7954BD41" w:rsidR="000A154D" w:rsidRDefault="00DA20C8" w:rsidP="000A154D">
            <w:r>
              <w:t>Eleanor Buckley</w:t>
            </w:r>
          </w:p>
        </w:tc>
        <w:tc>
          <w:tcPr>
            <w:tcW w:w="1808" w:type="dxa"/>
          </w:tcPr>
          <w:p w14:paraId="0AC3DC6F" w14:textId="2FAF10CE" w:rsidR="000A154D" w:rsidRDefault="00DA20C8" w:rsidP="000A154D">
            <w:r>
              <w:t xml:space="preserve">Laura Flannery </w:t>
            </w:r>
          </w:p>
        </w:tc>
        <w:tc>
          <w:tcPr>
            <w:tcW w:w="1808" w:type="dxa"/>
          </w:tcPr>
          <w:p w14:paraId="16EC5309" w14:textId="09A77FB8" w:rsidR="000A154D" w:rsidRDefault="00DA20C8" w:rsidP="000A154D">
            <w:r>
              <w:t>11</w:t>
            </w:r>
            <w:r w:rsidRPr="00DA20C8">
              <w:rPr>
                <w:vertAlign w:val="superscript"/>
              </w:rPr>
              <w:t>th</w:t>
            </w:r>
            <w:r>
              <w:t xml:space="preserve"> March </w:t>
            </w:r>
            <w:r w:rsidR="00CE3817">
              <w:t>2025</w:t>
            </w:r>
          </w:p>
        </w:tc>
        <w:tc>
          <w:tcPr>
            <w:tcW w:w="1808" w:type="dxa"/>
          </w:tcPr>
          <w:p w14:paraId="033A4967" w14:textId="347D4084" w:rsidR="000A154D" w:rsidRDefault="000A154D" w:rsidP="000A154D"/>
        </w:tc>
      </w:tr>
    </w:tbl>
    <w:p w14:paraId="56691E76" w14:textId="77777777" w:rsidR="00C07AD3" w:rsidRDefault="00C07AD3" w:rsidP="00794329">
      <w:pPr>
        <w:spacing w:before="240"/>
      </w:pPr>
    </w:p>
    <w:p w14:paraId="19C28616" w14:textId="229B4F09" w:rsidR="00C07AD3" w:rsidRPr="008122DA" w:rsidRDefault="00C07AD3" w:rsidP="00C07AD3">
      <w:pPr>
        <w:pStyle w:val="Heading2"/>
        <w:numPr>
          <w:ilvl w:val="0"/>
          <w:numId w:val="0"/>
        </w:numPr>
        <w:ind w:left="1077" w:hanging="1077"/>
      </w:pPr>
      <w:bookmarkStart w:id="4" w:name="_Toc79669699"/>
      <w:bookmarkStart w:id="5" w:name="_Toc111112349"/>
      <w:r>
        <w:t>Review Record</w:t>
      </w:r>
      <w:bookmarkEnd w:id="4"/>
      <w:bookmarkEnd w:id="5"/>
    </w:p>
    <w:tbl>
      <w:tblPr>
        <w:tblStyle w:val="SFPATable"/>
        <w:tblW w:w="9046" w:type="dxa"/>
        <w:tblLook w:val="04A0" w:firstRow="1" w:lastRow="0" w:firstColumn="1" w:lastColumn="0" w:noHBand="0" w:noVBand="1"/>
      </w:tblPr>
      <w:tblGrid>
        <w:gridCol w:w="1808"/>
        <w:gridCol w:w="1808"/>
        <w:gridCol w:w="1808"/>
        <w:gridCol w:w="3622"/>
      </w:tblGrid>
      <w:tr w:rsidR="00C07AD3" w14:paraId="7050E974" w14:textId="77777777" w:rsidTr="00FE75CD">
        <w:trPr>
          <w:cnfStyle w:val="100000000000" w:firstRow="1" w:lastRow="0" w:firstColumn="0" w:lastColumn="0" w:oddVBand="0" w:evenVBand="0" w:oddHBand="0" w:evenHBand="0" w:firstRowFirstColumn="0" w:firstRowLastColumn="0" w:lastRowFirstColumn="0" w:lastRowLastColumn="0"/>
          <w:trHeight w:val="193"/>
        </w:trPr>
        <w:tc>
          <w:tcPr>
            <w:tcW w:w="1808" w:type="dxa"/>
          </w:tcPr>
          <w:p w14:paraId="569EBF13" w14:textId="77777777" w:rsidR="00C07AD3" w:rsidRDefault="00C07AD3" w:rsidP="00FE75CD">
            <w:r>
              <w:t>Version</w:t>
            </w:r>
          </w:p>
        </w:tc>
        <w:tc>
          <w:tcPr>
            <w:tcW w:w="1808" w:type="dxa"/>
          </w:tcPr>
          <w:p w14:paraId="231527E0" w14:textId="77777777" w:rsidR="00C07AD3" w:rsidRDefault="00C07AD3" w:rsidP="00FE75CD">
            <w:r>
              <w:t>Review Date</w:t>
            </w:r>
          </w:p>
        </w:tc>
        <w:tc>
          <w:tcPr>
            <w:tcW w:w="1808" w:type="dxa"/>
          </w:tcPr>
          <w:p w14:paraId="7DA78C65" w14:textId="77777777" w:rsidR="00C07AD3" w:rsidRDefault="00C07AD3" w:rsidP="00FE75CD">
            <w:r>
              <w:t>Reviewed By</w:t>
            </w:r>
          </w:p>
        </w:tc>
        <w:tc>
          <w:tcPr>
            <w:tcW w:w="3622" w:type="dxa"/>
          </w:tcPr>
          <w:p w14:paraId="1FC1FE99" w14:textId="77777777" w:rsidR="00C07AD3" w:rsidRDefault="00C07AD3" w:rsidP="00FE75CD">
            <w:r>
              <w:t>Review Outcome</w:t>
            </w:r>
          </w:p>
        </w:tc>
      </w:tr>
      <w:tr w:rsidR="000A154D" w14:paraId="1ECA4932" w14:textId="77777777" w:rsidTr="00FE75CD">
        <w:trPr>
          <w:trHeight w:val="193"/>
        </w:trPr>
        <w:tc>
          <w:tcPr>
            <w:tcW w:w="1808" w:type="dxa"/>
          </w:tcPr>
          <w:p w14:paraId="6B18F7FB" w14:textId="54BC1B6A" w:rsidR="000A154D" w:rsidRDefault="00DA20C8" w:rsidP="000A154D">
            <w:r>
              <w:t>Version 1</w:t>
            </w:r>
          </w:p>
        </w:tc>
        <w:tc>
          <w:tcPr>
            <w:tcW w:w="1808" w:type="dxa"/>
          </w:tcPr>
          <w:p w14:paraId="37EE474E" w14:textId="278DC6BE" w:rsidR="000A154D" w:rsidRDefault="005D544B" w:rsidP="000A154D">
            <w:r>
              <w:t>11</w:t>
            </w:r>
            <w:r w:rsidRPr="005D544B">
              <w:rPr>
                <w:vertAlign w:val="superscript"/>
              </w:rPr>
              <w:t>th</w:t>
            </w:r>
            <w:r>
              <w:t xml:space="preserve"> </w:t>
            </w:r>
            <w:r w:rsidR="00DA20C8">
              <w:t xml:space="preserve">March </w:t>
            </w:r>
          </w:p>
        </w:tc>
        <w:tc>
          <w:tcPr>
            <w:tcW w:w="1808" w:type="dxa"/>
          </w:tcPr>
          <w:p w14:paraId="4B323D33" w14:textId="45076567" w:rsidR="000A154D" w:rsidRDefault="00DA20C8" w:rsidP="000A154D">
            <w:r>
              <w:t xml:space="preserve">Eleanor Buckley </w:t>
            </w:r>
          </w:p>
        </w:tc>
        <w:tc>
          <w:tcPr>
            <w:tcW w:w="3622" w:type="dxa"/>
          </w:tcPr>
          <w:p w14:paraId="61629A67" w14:textId="47C9EF9E" w:rsidR="000A154D" w:rsidRDefault="000A154D" w:rsidP="000A154D"/>
        </w:tc>
      </w:tr>
      <w:tr w:rsidR="000A154D" w14:paraId="1B9831BE" w14:textId="77777777" w:rsidTr="00FE75CD">
        <w:trPr>
          <w:trHeight w:val="193"/>
        </w:trPr>
        <w:tc>
          <w:tcPr>
            <w:tcW w:w="5424" w:type="dxa"/>
            <w:gridSpan w:val="3"/>
          </w:tcPr>
          <w:p w14:paraId="606618BF" w14:textId="7D1C8EAC" w:rsidR="000A154D" w:rsidRPr="00630386" w:rsidRDefault="000A154D" w:rsidP="000A154D">
            <w:pPr>
              <w:rPr>
                <w:b/>
              </w:rPr>
            </w:pPr>
            <w:r w:rsidRPr="00630386">
              <w:rPr>
                <w:b/>
              </w:rPr>
              <w:t>Last Review Date</w:t>
            </w:r>
            <w:r w:rsidR="00DA20C8">
              <w:rPr>
                <w:b/>
              </w:rPr>
              <w:t>: 11</w:t>
            </w:r>
            <w:r w:rsidR="00DA20C8" w:rsidRPr="00DA20C8">
              <w:rPr>
                <w:b/>
                <w:vertAlign w:val="superscript"/>
              </w:rPr>
              <w:t>th</w:t>
            </w:r>
            <w:r w:rsidR="00DA20C8">
              <w:rPr>
                <w:b/>
              </w:rPr>
              <w:t xml:space="preserve"> March 2025</w:t>
            </w:r>
          </w:p>
        </w:tc>
        <w:tc>
          <w:tcPr>
            <w:tcW w:w="3622" w:type="dxa"/>
          </w:tcPr>
          <w:p w14:paraId="47D0429C" w14:textId="0FCA2E0D" w:rsidR="000A154D" w:rsidRPr="000C6694" w:rsidRDefault="000A154D" w:rsidP="000A154D"/>
        </w:tc>
      </w:tr>
      <w:tr w:rsidR="000A154D" w14:paraId="3B1E02A8" w14:textId="77777777" w:rsidTr="00FE75CD">
        <w:trPr>
          <w:trHeight w:val="193"/>
        </w:trPr>
        <w:tc>
          <w:tcPr>
            <w:tcW w:w="5424" w:type="dxa"/>
            <w:gridSpan w:val="3"/>
          </w:tcPr>
          <w:p w14:paraId="38B8FC0C" w14:textId="10321796" w:rsidR="000A154D" w:rsidRPr="00630386" w:rsidRDefault="000A154D" w:rsidP="000A154D">
            <w:pPr>
              <w:rPr>
                <w:b/>
              </w:rPr>
            </w:pPr>
            <w:r w:rsidRPr="00630386">
              <w:rPr>
                <w:b/>
              </w:rPr>
              <w:t>Next Review Date</w:t>
            </w:r>
            <w:r w:rsidR="00DA20C8">
              <w:rPr>
                <w:b/>
              </w:rPr>
              <w:t>: 11</w:t>
            </w:r>
            <w:r w:rsidR="00DA20C8" w:rsidRPr="00DA20C8">
              <w:rPr>
                <w:b/>
                <w:vertAlign w:val="superscript"/>
              </w:rPr>
              <w:t>th</w:t>
            </w:r>
            <w:r w:rsidR="00DA20C8">
              <w:rPr>
                <w:b/>
              </w:rPr>
              <w:t xml:space="preserve"> March 2026 </w:t>
            </w:r>
          </w:p>
        </w:tc>
        <w:tc>
          <w:tcPr>
            <w:tcW w:w="3622" w:type="dxa"/>
          </w:tcPr>
          <w:p w14:paraId="2BAA30C7" w14:textId="5A557346" w:rsidR="000A154D" w:rsidRPr="000C6694" w:rsidRDefault="000A154D" w:rsidP="000A154D"/>
        </w:tc>
      </w:tr>
    </w:tbl>
    <w:p w14:paraId="59E3F6FD" w14:textId="77777777" w:rsidR="00C07AD3" w:rsidRDefault="00C07AD3" w:rsidP="00E70DBB"/>
    <w:p w14:paraId="5F3225F6" w14:textId="77777777" w:rsidR="00E70DBB" w:rsidRDefault="00E70DBB" w:rsidP="00E70DBB"/>
    <w:p w14:paraId="18572C35" w14:textId="4E2FE55B" w:rsidR="00B84E23" w:rsidRDefault="00B84E23" w:rsidP="00E70DBB">
      <w:bookmarkStart w:id="6" w:name="_Toc79669700"/>
      <w:r>
        <w:br w:type="page"/>
      </w:r>
    </w:p>
    <w:bookmarkEnd w:id="6"/>
    <w:p w14:paraId="7D978A06" w14:textId="77777777" w:rsidR="00CE3817" w:rsidRDefault="00CE3817" w:rsidP="00DA20C8">
      <w:pPr>
        <w:pStyle w:val="NormalWeb"/>
        <w:spacing w:line="276" w:lineRule="auto"/>
        <w:rPr>
          <w:rFonts w:asciiTheme="minorHAnsi" w:hAnsiTheme="minorHAnsi" w:cs="Helvetica"/>
          <w:color w:val="444444"/>
          <w:sz w:val="24"/>
          <w:szCs w:val="24"/>
        </w:rPr>
      </w:pPr>
    </w:p>
    <w:p w14:paraId="714093E5" w14:textId="3476C761" w:rsidR="00CE3817" w:rsidRPr="00CE3817" w:rsidRDefault="00CE3817" w:rsidP="002007A2">
      <w:pPr>
        <w:pStyle w:val="Title"/>
      </w:pPr>
      <w:r w:rsidRPr="00CE3817">
        <w:t xml:space="preserve">Foreword </w:t>
      </w:r>
    </w:p>
    <w:p w14:paraId="4D399AA5" w14:textId="39970250" w:rsidR="00DA20C8" w:rsidRDefault="00DA20C8" w:rsidP="00DA20C8">
      <w:pPr>
        <w:pStyle w:val="NormalWeb"/>
        <w:spacing w:line="276" w:lineRule="auto"/>
        <w:rPr>
          <w:rStyle w:val="Strong"/>
          <w:rFonts w:cs="Arial"/>
          <w:b w:val="0"/>
          <w:bCs w:val="0"/>
          <w:color w:val="000000"/>
          <w:sz w:val="20"/>
          <w:szCs w:val="20"/>
          <w:lang w:val="en"/>
        </w:rPr>
      </w:pPr>
      <w:r w:rsidRPr="00CE3817">
        <w:rPr>
          <w:rFonts w:ascii="Arial" w:hAnsi="Arial" w:cs="Arial"/>
          <w:color w:val="444444"/>
          <w:sz w:val="20"/>
          <w:szCs w:val="20"/>
        </w:rPr>
        <w:t xml:space="preserve">The Sea-Fisheries Protection Authority (SFPA) is committed to providing information and services that are fully accessible to all. </w:t>
      </w:r>
      <w:r w:rsidRPr="00CE3817">
        <w:rPr>
          <w:rFonts w:ascii="Arial" w:hAnsi="Arial" w:cs="Arial"/>
          <w:color w:val="000000"/>
          <w:sz w:val="20"/>
          <w:szCs w:val="20"/>
          <w:lang w:val="en"/>
        </w:rPr>
        <w:t xml:space="preserve">This accessibility statement applies to </w:t>
      </w:r>
      <w:r w:rsidRPr="00CE3817">
        <w:rPr>
          <w:rStyle w:val="Strong"/>
          <w:rFonts w:cs="Arial"/>
          <w:b w:val="0"/>
          <w:bCs w:val="0"/>
          <w:color w:val="000000"/>
          <w:sz w:val="20"/>
          <w:szCs w:val="20"/>
          <w:lang w:val="en"/>
        </w:rPr>
        <w:t>sfpa.ie</w:t>
      </w:r>
    </w:p>
    <w:p w14:paraId="4B81DFCC" w14:textId="77777777" w:rsidR="002007A2" w:rsidRPr="00CE3817" w:rsidRDefault="002007A2" w:rsidP="00DA20C8">
      <w:pPr>
        <w:pStyle w:val="NormalWeb"/>
        <w:spacing w:line="276" w:lineRule="auto"/>
        <w:rPr>
          <w:rFonts w:ascii="Arial" w:hAnsi="Arial" w:cs="Arial"/>
          <w:color w:val="444444"/>
          <w:sz w:val="20"/>
          <w:szCs w:val="20"/>
        </w:rPr>
      </w:pPr>
    </w:p>
    <w:p w14:paraId="1CE7E04D" w14:textId="77777777" w:rsidR="00DA20C8" w:rsidRPr="00CE3817" w:rsidRDefault="00DA20C8" w:rsidP="002007A2">
      <w:pPr>
        <w:pStyle w:val="Title"/>
        <w:rPr>
          <w:rFonts w:eastAsia="Times New Roman"/>
          <w:color w:val="333333"/>
        </w:rPr>
      </w:pPr>
      <w:r w:rsidRPr="00CE3817">
        <w:rPr>
          <w:rFonts w:eastAsia="Times New Roman"/>
        </w:rPr>
        <w:t>Technical Standards</w:t>
      </w:r>
    </w:p>
    <w:p w14:paraId="0694B20F" w14:textId="77777777"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We have tried to ensure that our site meets the following technical standards: </w:t>
      </w:r>
    </w:p>
    <w:p w14:paraId="117F92E3" w14:textId="77777777" w:rsidR="00DA20C8" w:rsidRPr="00CE3817" w:rsidRDefault="00DA20C8" w:rsidP="00DA20C8">
      <w:pPr>
        <w:numPr>
          <w:ilvl w:val="0"/>
          <w:numId w:val="52"/>
        </w:numPr>
        <w:spacing w:before="100" w:beforeAutospacing="1" w:after="100" w:afterAutospacing="1" w:line="276" w:lineRule="auto"/>
        <w:ind w:left="990"/>
        <w:rPr>
          <w:rFonts w:cs="Arial"/>
          <w:color w:val="444444"/>
          <w:szCs w:val="20"/>
        </w:rPr>
      </w:pPr>
      <w:r w:rsidRPr="00CE3817">
        <w:rPr>
          <w:rStyle w:val="Strong"/>
          <w:rFonts w:cs="Arial"/>
          <w:color w:val="444444"/>
          <w:sz w:val="20"/>
          <w:szCs w:val="20"/>
        </w:rPr>
        <w:t>Accessibility</w:t>
      </w:r>
      <w:r w:rsidRPr="00CE3817">
        <w:rPr>
          <w:rFonts w:cs="Arial"/>
          <w:color w:val="444444"/>
          <w:szCs w:val="20"/>
        </w:rPr>
        <w:t>: We aim to maintain every page of our site at WAI AA compliance level.</w:t>
      </w:r>
    </w:p>
    <w:p w14:paraId="6632D319" w14:textId="77777777" w:rsidR="00DA20C8" w:rsidRPr="00CE3817" w:rsidRDefault="00DA20C8" w:rsidP="00DA20C8">
      <w:pPr>
        <w:numPr>
          <w:ilvl w:val="0"/>
          <w:numId w:val="52"/>
        </w:numPr>
        <w:spacing w:before="100" w:beforeAutospacing="1" w:after="100" w:afterAutospacing="1" w:line="276" w:lineRule="auto"/>
        <w:ind w:left="990"/>
        <w:rPr>
          <w:rFonts w:cs="Arial"/>
          <w:color w:val="444444"/>
          <w:szCs w:val="20"/>
        </w:rPr>
      </w:pPr>
      <w:r w:rsidRPr="00CE3817">
        <w:rPr>
          <w:rStyle w:val="Strong"/>
          <w:rFonts w:cs="Arial"/>
          <w:color w:val="444444"/>
          <w:sz w:val="20"/>
          <w:szCs w:val="20"/>
        </w:rPr>
        <w:t>Code</w:t>
      </w:r>
      <w:r w:rsidRPr="00CE3817">
        <w:rPr>
          <w:rFonts w:cs="Arial"/>
          <w:color w:val="444444"/>
          <w:szCs w:val="20"/>
        </w:rPr>
        <w:t>: The site is produced using W3C XHTML 1.0 for code clarity.</w:t>
      </w:r>
    </w:p>
    <w:p w14:paraId="46D94E9B" w14:textId="77777777" w:rsidR="00DA20C8" w:rsidRPr="00CE3817" w:rsidRDefault="00DA20C8" w:rsidP="00DA20C8">
      <w:pPr>
        <w:numPr>
          <w:ilvl w:val="0"/>
          <w:numId w:val="52"/>
        </w:numPr>
        <w:spacing w:before="100" w:beforeAutospacing="1" w:after="100" w:afterAutospacing="1" w:line="276" w:lineRule="auto"/>
        <w:ind w:left="990"/>
        <w:rPr>
          <w:rFonts w:cs="Arial"/>
          <w:color w:val="444444"/>
          <w:szCs w:val="20"/>
        </w:rPr>
      </w:pPr>
      <w:r w:rsidRPr="00CE3817">
        <w:rPr>
          <w:rStyle w:val="Strong"/>
          <w:rFonts w:cs="Arial"/>
          <w:color w:val="444444"/>
          <w:sz w:val="20"/>
          <w:szCs w:val="20"/>
        </w:rPr>
        <w:t>Formatting</w:t>
      </w:r>
      <w:r w:rsidRPr="00CE3817">
        <w:rPr>
          <w:rFonts w:cs="Arial"/>
          <w:color w:val="444444"/>
          <w:szCs w:val="20"/>
        </w:rPr>
        <w:t>: In line with W3C recommendations, all formatting is in a Cascading Style Sheet (CSS) file. Users may choose to disable this file and see a "plain text" version of the site if they prefer. </w:t>
      </w:r>
    </w:p>
    <w:p w14:paraId="19A97910" w14:textId="77777777"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The website has also been designed to be compatible with most browsers. Older browser versions which lack CSS compatibility can still access the site although the content may display without its graphical layout.</w:t>
      </w:r>
    </w:p>
    <w:p w14:paraId="15960BBE" w14:textId="77777777"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This website has been designed to be accessible to all visitors, regardless of disability. The site has been developed to conform to the Web Accessibility Initiative (W.A.I.) Priority 2 standards. </w:t>
      </w:r>
    </w:p>
    <w:p w14:paraId="384D42F4" w14:textId="77777777" w:rsidR="00DA20C8"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The site may be viewed in any browser or Internet device. However, it is best viewed in one that complies with web standards created by the World Wide Web Consortium (W3C). </w:t>
      </w:r>
    </w:p>
    <w:p w14:paraId="75C7E537" w14:textId="77777777" w:rsidR="002007A2" w:rsidRPr="00CE3817" w:rsidRDefault="002007A2" w:rsidP="00DA20C8">
      <w:pPr>
        <w:pStyle w:val="NormalWeb"/>
        <w:spacing w:line="276" w:lineRule="auto"/>
        <w:rPr>
          <w:rFonts w:ascii="Arial" w:hAnsi="Arial" w:cs="Arial"/>
          <w:color w:val="444444"/>
          <w:sz w:val="20"/>
          <w:szCs w:val="20"/>
        </w:rPr>
      </w:pPr>
    </w:p>
    <w:p w14:paraId="070E56B2" w14:textId="77777777" w:rsidR="00DA20C8" w:rsidRPr="00CE3817" w:rsidRDefault="00DA20C8" w:rsidP="002007A2">
      <w:pPr>
        <w:pStyle w:val="Title"/>
        <w:rPr>
          <w:rFonts w:eastAsia="Times New Roman"/>
          <w:color w:val="333333"/>
        </w:rPr>
      </w:pPr>
      <w:r w:rsidRPr="00CE3817">
        <w:rPr>
          <w:rFonts w:eastAsia="Times New Roman"/>
        </w:rPr>
        <w:t>Website Content </w:t>
      </w:r>
    </w:p>
    <w:p w14:paraId="4C20AC27" w14:textId="77777777"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 xml:space="preserve">Some pages on this website by necessity contain Adobe PDF and Microsoft Word, Excel and </w:t>
      </w:r>
      <w:proofErr w:type="spellStart"/>
      <w:r w:rsidRPr="00CE3817">
        <w:rPr>
          <w:rFonts w:ascii="Arial" w:hAnsi="Arial" w:cs="Arial"/>
          <w:color w:val="444444"/>
          <w:sz w:val="20"/>
          <w:szCs w:val="20"/>
        </w:rPr>
        <w:t>Powerpoint</w:t>
      </w:r>
      <w:proofErr w:type="spellEnd"/>
      <w:r w:rsidRPr="00CE3817">
        <w:rPr>
          <w:rFonts w:ascii="Arial" w:hAnsi="Arial" w:cs="Arial"/>
          <w:color w:val="444444"/>
          <w:sz w:val="20"/>
          <w:szCs w:val="20"/>
        </w:rPr>
        <w:t xml:space="preserve"> content. </w:t>
      </w:r>
    </w:p>
    <w:p w14:paraId="6E7CA4B1" w14:textId="77D90341"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color w:val="444444"/>
          <w:sz w:val="20"/>
          <w:szCs w:val="20"/>
        </w:rPr>
        <w:t>Page Layout - The main sections of the site are listed across the top of all pages. The main sections are further divided into subsections. These are displayed on the left-hand side of each page.</w:t>
      </w:r>
    </w:p>
    <w:p w14:paraId="38B43770" w14:textId="77777777" w:rsidR="00CE3817" w:rsidRDefault="00CE3817" w:rsidP="00CE3817">
      <w:pPr>
        <w:pStyle w:val="Heading2"/>
        <w:numPr>
          <w:ilvl w:val="0"/>
          <w:numId w:val="0"/>
        </w:numPr>
        <w:shd w:val="clear" w:color="auto" w:fill="FFFFFF"/>
        <w:spacing w:line="276" w:lineRule="auto"/>
        <w:rPr>
          <w:rFonts w:eastAsia="Times New Roman" w:cs="Arial"/>
          <w:b/>
          <w:bCs/>
          <w:color w:val="0A0A0A"/>
          <w:sz w:val="20"/>
          <w:szCs w:val="20"/>
          <w:lang w:val="en"/>
        </w:rPr>
      </w:pPr>
    </w:p>
    <w:p w14:paraId="3EC70839" w14:textId="74BF8B77" w:rsidR="00DA20C8" w:rsidRPr="00CE3817" w:rsidRDefault="00DA20C8" w:rsidP="002007A2">
      <w:pPr>
        <w:pStyle w:val="Title"/>
        <w:rPr>
          <w:rFonts w:eastAsia="Times New Roman"/>
          <w:lang w:val="en"/>
        </w:rPr>
      </w:pPr>
      <w:r w:rsidRPr="00CE3817">
        <w:rPr>
          <w:rFonts w:eastAsia="Times New Roman"/>
          <w:lang w:val="en"/>
        </w:rPr>
        <w:t>Preparation of this Accessibility Statement</w:t>
      </w:r>
    </w:p>
    <w:p w14:paraId="4AA280AF" w14:textId="0AD3C271" w:rsidR="00DA20C8" w:rsidRDefault="00DA20C8" w:rsidP="00CE3817">
      <w:pPr>
        <w:pStyle w:val="Heading2"/>
        <w:numPr>
          <w:ilvl w:val="0"/>
          <w:numId w:val="0"/>
        </w:numPr>
        <w:shd w:val="clear" w:color="auto" w:fill="FFFFFF"/>
        <w:spacing w:line="276" w:lineRule="auto"/>
        <w:ind w:left="576" w:hanging="576"/>
        <w:rPr>
          <w:rFonts w:eastAsia="Times New Roman" w:cs="Arial"/>
          <w:color w:val="444444"/>
          <w:sz w:val="20"/>
          <w:szCs w:val="20"/>
        </w:rPr>
      </w:pPr>
      <w:r w:rsidRPr="00CE3817">
        <w:rPr>
          <w:rFonts w:eastAsia="Times New Roman" w:cs="Arial"/>
          <w:color w:val="444444"/>
          <w:sz w:val="20"/>
          <w:szCs w:val="20"/>
        </w:rPr>
        <w:t>The site is designed in accordance with the W3C WAI Web Content Accessibility Guidelines and conforms to most priority 1 and 2 checkpoints. </w:t>
      </w:r>
    </w:p>
    <w:p w14:paraId="01FA9023" w14:textId="77777777" w:rsidR="002007A2" w:rsidRDefault="002007A2" w:rsidP="002007A2"/>
    <w:p w14:paraId="16592EEA" w14:textId="77777777" w:rsidR="002007A2" w:rsidRPr="002007A2" w:rsidRDefault="002007A2" w:rsidP="002007A2"/>
    <w:p w14:paraId="5FF34629" w14:textId="77777777" w:rsidR="00CE3817" w:rsidRPr="00CE3817" w:rsidRDefault="00CE3817" w:rsidP="00CE3817">
      <w:pPr>
        <w:pStyle w:val="Heading2"/>
        <w:numPr>
          <w:ilvl w:val="0"/>
          <w:numId w:val="0"/>
        </w:numPr>
        <w:shd w:val="clear" w:color="auto" w:fill="FFFFFF"/>
        <w:spacing w:line="276" w:lineRule="auto"/>
        <w:ind w:left="576" w:hanging="576"/>
        <w:rPr>
          <w:rFonts w:eastAsia="Times New Roman" w:cs="Arial"/>
          <w:b/>
          <w:bCs/>
          <w:color w:val="0A0A0A"/>
          <w:sz w:val="20"/>
          <w:szCs w:val="20"/>
          <w:lang w:val="en"/>
        </w:rPr>
      </w:pPr>
    </w:p>
    <w:p w14:paraId="572FA2EC" w14:textId="05F0B380" w:rsidR="00DA20C8" w:rsidRPr="00CE3817" w:rsidRDefault="00DA20C8" w:rsidP="002007A2">
      <w:pPr>
        <w:pStyle w:val="Title"/>
        <w:rPr>
          <w:rFonts w:eastAsia="Times New Roman"/>
          <w:lang w:val="en"/>
        </w:rPr>
      </w:pPr>
      <w:r w:rsidRPr="00CE3817">
        <w:rPr>
          <w:rFonts w:eastAsia="Times New Roman"/>
          <w:lang w:val="en"/>
        </w:rPr>
        <w:t>Feedback and Contact Information </w:t>
      </w:r>
    </w:p>
    <w:p w14:paraId="598A2068" w14:textId="77777777" w:rsidR="00DA20C8" w:rsidRPr="00CE3817" w:rsidRDefault="00DA20C8" w:rsidP="00DA20C8">
      <w:pPr>
        <w:pStyle w:val="NormalWeb"/>
        <w:shd w:val="clear" w:color="auto" w:fill="FFFFFF"/>
        <w:spacing w:line="276" w:lineRule="auto"/>
        <w:rPr>
          <w:rFonts w:ascii="Arial" w:hAnsi="Arial" w:cs="Arial"/>
          <w:sz w:val="20"/>
          <w:szCs w:val="20"/>
          <w:lang w:val="en"/>
        </w:rPr>
      </w:pPr>
      <w:r w:rsidRPr="00CE3817">
        <w:rPr>
          <w:rFonts w:ascii="Arial" w:hAnsi="Arial" w:cs="Arial"/>
          <w:color w:val="000000"/>
          <w:sz w:val="20"/>
          <w:szCs w:val="20"/>
          <w:lang w:val="en"/>
        </w:rPr>
        <w:t xml:space="preserve">If you need access to information in an accessible format, or wish to notify us of an issue with the website, please contact (insert email </w:t>
      </w:r>
      <w:proofErr w:type="spellStart"/>
      <w:r w:rsidRPr="00CE3817">
        <w:rPr>
          <w:rFonts w:ascii="Arial" w:hAnsi="Arial" w:cs="Arial"/>
          <w:color w:val="000000"/>
          <w:sz w:val="20"/>
          <w:szCs w:val="20"/>
          <w:lang w:val="en"/>
        </w:rPr>
        <w:t>ie</w:t>
      </w:r>
      <w:proofErr w:type="spellEnd"/>
      <w:r w:rsidRPr="00CE3817">
        <w:rPr>
          <w:rFonts w:ascii="Arial" w:hAnsi="Arial" w:cs="Arial"/>
          <w:color w:val="000000"/>
          <w:sz w:val="20"/>
          <w:szCs w:val="20"/>
          <w:lang w:val="en"/>
        </w:rPr>
        <w:t xml:space="preserve"> </w:t>
      </w:r>
      <w:hyperlink r:id="rId18" w:history="1">
        <w:r w:rsidRPr="00CE3817">
          <w:rPr>
            <w:rStyle w:val="Hyperlink"/>
            <w:rFonts w:cs="Arial"/>
            <w:sz w:val="20"/>
            <w:szCs w:val="20"/>
            <w:lang w:val="en"/>
          </w:rPr>
          <w:t>webmaster@sfpa.ie</w:t>
        </w:r>
      </w:hyperlink>
      <w:r w:rsidRPr="00CE3817">
        <w:rPr>
          <w:rFonts w:ascii="Arial" w:hAnsi="Arial" w:cs="Arial"/>
          <w:color w:val="000000"/>
          <w:sz w:val="20"/>
          <w:szCs w:val="20"/>
          <w:lang w:val="en"/>
        </w:rPr>
        <w:t>)</w:t>
      </w:r>
    </w:p>
    <w:p w14:paraId="230A2C78" w14:textId="12D779ED" w:rsidR="00DA20C8" w:rsidRDefault="00DA20C8" w:rsidP="00DA20C8">
      <w:pPr>
        <w:pStyle w:val="NormalWeb"/>
        <w:shd w:val="clear" w:color="auto" w:fill="FFFFFF"/>
        <w:spacing w:line="276" w:lineRule="auto"/>
        <w:rPr>
          <w:rFonts w:ascii="Arial" w:hAnsi="Arial" w:cs="Arial"/>
          <w:color w:val="000000"/>
          <w:sz w:val="20"/>
          <w:szCs w:val="20"/>
          <w:lang w:val="en"/>
        </w:rPr>
      </w:pPr>
      <w:r w:rsidRPr="00CE3817">
        <w:rPr>
          <w:rFonts w:ascii="Arial" w:hAnsi="Arial" w:cs="Arial"/>
          <w:color w:val="000000"/>
          <w:sz w:val="20"/>
          <w:szCs w:val="20"/>
          <w:lang w:val="en"/>
        </w:rPr>
        <w:t>If you are dissatisfied about how we respond to your request, see information on how to make a complaint about the SFPA – (include link to complaints procedure on the website)</w:t>
      </w:r>
    </w:p>
    <w:p w14:paraId="5858C6A4" w14:textId="77777777" w:rsidR="00DA20C8" w:rsidRPr="00CE3817" w:rsidRDefault="00DA20C8" w:rsidP="002007A2">
      <w:pPr>
        <w:pStyle w:val="Title"/>
        <w:rPr>
          <w:rFonts w:eastAsia="Times New Roman"/>
          <w:lang w:val="en"/>
        </w:rPr>
      </w:pPr>
      <w:r w:rsidRPr="00CE3817">
        <w:rPr>
          <w:rFonts w:eastAsia="Times New Roman"/>
          <w:lang w:val="en"/>
        </w:rPr>
        <w:t>Enforcement Procedures</w:t>
      </w:r>
    </w:p>
    <w:p w14:paraId="60C9739E" w14:textId="77777777" w:rsidR="00DA20C8" w:rsidRPr="00CE3817" w:rsidRDefault="00DA20C8" w:rsidP="00DA20C8">
      <w:pPr>
        <w:pStyle w:val="NormalWeb"/>
        <w:spacing w:line="276" w:lineRule="auto"/>
        <w:rPr>
          <w:rFonts w:ascii="Arial" w:hAnsi="Arial" w:cs="Arial"/>
          <w:color w:val="444444"/>
          <w:sz w:val="20"/>
          <w:szCs w:val="20"/>
        </w:rPr>
      </w:pPr>
      <w:r w:rsidRPr="00CE3817">
        <w:rPr>
          <w:rFonts w:ascii="Arial" w:hAnsi="Arial" w:cs="Arial"/>
          <w:sz w:val="20"/>
          <w:szCs w:val="20"/>
          <w:lang w:val="en"/>
        </w:rPr>
        <w:t>If you are dissatisfied about how we respond to your request or complaint, you can complain to the Office of the Ombudsman under the terms of the Disability Act 2005.</w:t>
      </w:r>
      <w:r w:rsidRPr="00CE3817">
        <w:rPr>
          <w:rFonts w:ascii="Arial" w:hAnsi="Arial" w:cs="Arial"/>
          <w:sz w:val="20"/>
          <w:szCs w:val="20"/>
          <w:lang w:val="en"/>
        </w:rPr>
        <w:br/>
        <w:t xml:space="preserve">Office of the Ombudsman, 6 </w:t>
      </w:r>
      <w:proofErr w:type="spellStart"/>
      <w:r w:rsidRPr="00CE3817">
        <w:rPr>
          <w:rFonts w:ascii="Arial" w:hAnsi="Arial" w:cs="Arial"/>
          <w:sz w:val="20"/>
          <w:szCs w:val="20"/>
          <w:lang w:val="en"/>
        </w:rPr>
        <w:t>Earlsfort</w:t>
      </w:r>
      <w:proofErr w:type="spellEnd"/>
      <w:r w:rsidRPr="00CE3817">
        <w:rPr>
          <w:rFonts w:ascii="Arial" w:hAnsi="Arial" w:cs="Arial"/>
          <w:sz w:val="20"/>
          <w:szCs w:val="20"/>
          <w:lang w:val="en"/>
        </w:rPr>
        <w:t xml:space="preserve"> Terrace, Dublin 2, D02 W773</w:t>
      </w:r>
      <w:r w:rsidRPr="00CE3817">
        <w:rPr>
          <w:rFonts w:ascii="Arial" w:hAnsi="Arial" w:cs="Arial"/>
          <w:sz w:val="20"/>
          <w:szCs w:val="20"/>
          <w:lang w:val="en"/>
        </w:rPr>
        <w:br/>
        <w:t>Tel: +353 (0)1 639 5600</w:t>
      </w:r>
      <w:r w:rsidRPr="00CE3817">
        <w:rPr>
          <w:rFonts w:ascii="Arial" w:hAnsi="Arial" w:cs="Arial"/>
          <w:sz w:val="20"/>
          <w:szCs w:val="20"/>
          <w:lang w:val="en"/>
        </w:rPr>
        <w:br/>
        <w:t xml:space="preserve">Email: </w:t>
      </w:r>
      <w:hyperlink r:id="rId19" w:history="1">
        <w:r w:rsidRPr="00CE3817">
          <w:rPr>
            <w:rStyle w:val="Hyperlink"/>
            <w:rFonts w:cs="Arial"/>
            <w:sz w:val="20"/>
            <w:szCs w:val="20"/>
            <w:lang w:val="en"/>
          </w:rPr>
          <w:t>complaints@ombudsman.ie</w:t>
        </w:r>
      </w:hyperlink>
      <w:r w:rsidRPr="00CE3817">
        <w:rPr>
          <w:rFonts w:ascii="Arial" w:hAnsi="Arial" w:cs="Arial"/>
          <w:sz w:val="20"/>
          <w:szCs w:val="20"/>
          <w:lang w:val="en"/>
        </w:rPr>
        <w:br/>
        <w:t xml:space="preserve">Web: </w:t>
      </w:r>
      <w:hyperlink r:id="rId20" w:history="1">
        <w:r w:rsidRPr="00CE3817">
          <w:rPr>
            <w:rStyle w:val="Hyperlink"/>
            <w:rFonts w:cs="Arial"/>
            <w:sz w:val="20"/>
            <w:szCs w:val="20"/>
            <w:lang w:val="en"/>
          </w:rPr>
          <w:t>www.ombudsman.ie/disability-act/make-a-complaint</w:t>
        </w:r>
      </w:hyperlink>
      <w:r w:rsidRPr="00CE3817">
        <w:rPr>
          <w:rFonts w:ascii="Arial" w:hAnsi="Arial" w:cs="Arial"/>
          <w:sz w:val="20"/>
          <w:szCs w:val="20"/>
          <w:lang w:val="en"/>
        </w:rPr>
        <w:t> </w:t>
      </w:r>
    </w:p>
    <w:sectPr w:rsidR="00DA20C8" w:rsidRPr="00CE3817" w:rsidSect="009818D4">
      <w:footerReference w:type="default" r:id="rId21"/>
      <w:headerReference w:type="first" r:id="rId22"/>
      <w:pgSz w:w="11906" w:h="16838"/>
      <w:pgMar w:top="1985"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9570" w14:textId="77777777" w:rsidR="00CE0572" w:rsidRDefault="00CE0572" w:rsidP="007565FB">
      <w:r>
        <w:separator/>
      </w:r>
    </w:p>
  </w:endnote>
  <w:endnote w:type="continuationSeparator" w:id="0">
    <w:p w14:paraId="48C66959" w14:textId="77777777" w:rsidR="00CE0572" w:rsidRDefault="00CE0572" w:rsidP="007565FB">
      <w:r>
        <w:continuationSeparator/>
      </w:r>
    </w:p>
  </w:endnote>
  <w:endnote w:type="continuationNotice" w:id="1">
    <w:p w14:paraId="4E715A3B" w14:textId="77777777" w:rsidR="00CE0572" w:rsidRDefault="00CE05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6507283"/>
      <w:docPartObj>
        <w:docPartGallery w:val="Page Numbers (Bottom of Page)"/>
        <w:docPartUnique/>
      </w:docPartObj>
    </w:sdtPr>
    <w:sdtEndPr>
      <w:rPr>
        <w:rStyle w:val="PageNumber"/>
      </w:rPr>
    </w:sdtEndPr>
    <w:sdtContent>
      <w:p w14:paraId="0057116F" w14:textId="77777777" w:rsidR="00CE0572" w:rsidRDefault="00CE0572" w:rsidP="00474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48C3E" w14:textId="77777777" w:rsidR="00CE0572" w:rsidRDefault="00CE0572" w:rsidP="00E55F0D">
    <w:pPr>
      <w:pStyle w:val="Footer"/>
      <w:ind w:right="360"/>
      <w:rPr>
        <w:rStyle w:val="PageNumber"/>
      </w:rPr>
    </w:pPr>
  </w:p>
  <w:sdt>
    <w:sdtPr>
      <w:rPr>
        <w:rStyle w:val="PageNumber"/>
      </w:rPr>
      <w:id w:val="-203179087"/>
      <w:docPartObj>
        <w:docPartGallery w:val="Page Numbers (Bottom of Page)"/>
        <w:docPartUnique/>
      </w:docPartObj>
    </w:sdtPr>
    <w:sdtEndPr>
      <w:rPr>
        <w:rStyle w:val="PageNumber"/>
      </w:rPr>
    </w:sdtEndPr>
    <w:sdtContent>
      <w:p w14:paraId="0BC4F3DB" w14:textId="77777777" w:rsidR="00CE0572" w:rsidRDefault="00CE0572" w:rsidP="007565F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CBC571" w14:textId="77777777" w:rsidR="00CE0572" w:rsidRDefault="00CE0572" w:rsidP="0075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FE90" w14:textId="4BCD1ECB" w:rsidR="00CE0572" w:rsidRPr="00CE0572" w:rsidRDefault="00CE0572" w:rsidP="00CE0572">
    <w:pPr>
      <w:pStyle w:val="Footer"/>
    </w:pPr>
    <w:r>
      <w:rPr>
        <w:rFonts w:cs="Arial"/>
        <w:i w:val="0"/>
        <w:sz w:val="14"/>
      </w:rPr>
      <w:t>PRINTED COPIES OF THIS DOCUMENT ARE UNCONTROLLED</w:t>
    </w:r>
    <w:r w:rsidRPr="00A050A4">
      <w:rPr>
        <w:rFonts w:cs="Arial"/>
        <w:i w:val="0"/>
        <w:sz w:val="14"/>
      </w:rPr>
      <w:t xml:space="preserve"> – READER SHOULD CHECK SHARED AREA FOR LATEST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3789" w14:textId="77777777" w:rsidR="00CE0572" w:rsidRDefault="00CE0572" w:rsidP="00FE75CD">
    <w:pPr>
      <w:pStyle w:val="Footer"/>
      <w:framePr w:wrap="none" w:vAnchor="text" w:hAnchor="margin" w:xAlign="right" w:y="1"/>
      <w:rPr>
        <w:rStyle w:val="PageNumber"/>
      </w:rPr>
    </w:pPr>
  </w:p>
  <w:p w14:paraId="57BB3FE9" w14:textId="77777777" w:rsidR="00CE0572" w:rsidRDefault="00CE0572" w:rsidP="00E55F0D">
    <w:pPr>
      <w:pStyle w:val="Footer"/>
      <w:ind w:right="360"/>
    </w:pPr>
    <w:r>
      <w:rPr>
        <w:noProof/>
        <w:lang w:eastAsia="en-IE"/>
      </w:rPr>
      <w:drawing>
        <wp:inline distT="0" distB="0" distL="0" distR="0" wp14:anchorId="09E25020" wp14:editId="4A28959F">
          <wp:extent cx="2171700" cy="26670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2667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893073"/>
      <w:docPartObj>
        <w:docPartGallery w:val="Page Numbers (Top of Page)"/>
        <w:docPartUnique/>
      </w:docPartObj>
    </w:sdtPr>
    <w:sdtEndPr>
      <w:rPr>
        <w:i w:val="0"/>
      </w:rPr>
    </w:sdtEndPr>
    <w:sdtContent>
      <w:p w14:paraId="3A9731D5" w14:textId="20D43492" w:rsidR="00CE0572" w:rsidRPr="00C07AD3" w:rsidRDefault="00CE0572" w:rsidP="00C07AD3">
        <w:pPr>
          <w:pStyle w:val="Footer"/>
          <w:rPr>
            <w:i w:val="0"/>
          </w:rPr>
        </w:pPr>
        <w:r>
          <w:rPr>
            <w:rFonts w:cs="Arial"/>
            <w:i w:val="0"/>
            <w:sz w:val="14"/>
          </w:rPr>
          <w:t>PRINTED COPIES OF THIS DOCUMENT ARE UNCONTROLLED</w:t>
        </w:r>
        <w:r w:rsidRPr="00A050A4">
          <w:rPr>
            <w:rFonts w:cs="Arial"/>
            <w:i w:val="0"/>
            <w:sz w:val="14"/>
          </w:rPr>
          <w:t xml:space="preserve"> – READER SHOULD CHECK</w:t>
        </w:r>
        <w:r w:rsidR="00282381">
          <w:rPr>
            <w:rFonts w:cs="Arial"/>
            <w:i w:val="0"/>
            <w:sz w:val="14"/>
          </w:rPr>
          <w:t xml:space="preserve"> WEBSITE FOR LATEST VERSION</w:t>
        </w:r>
        <w:r w:rsidRPr="00A050A4">
          <w:rPr>
            <w:rFonts w:cs="Arial"/>
            <w:i w:val="0"/>
            <w:sz w:val="14"/>
          </w:rPr>
          <w:br/>
          <w:t xml:space="preserve">                                       </w:t>
        </w:r>
        <w:r>
          <w:rPr>
            <w:rFonts w:cs="Arial"/>
            <w:i w:val="0"/>
            <w:sz w:val="14"/>
          </w:rPr>
          <w:t xml:space="preserve">                               </w:t>
        </w:r>
        <w:r>
          <w:rPr>
            <w:rFonts w:cs="Arial"/>
            <w:i w:val="0"/>
            <w:sz w:val="14"/>
          </w:rPr>
          <w:tab/>
        </w:r>
        <w:r>
          <w:rPr>
            <w:rFonts w:cs="Arial"/>
            <w:sz w:val="14"/>
          </w:rPr>
          <w:tab/>
        </w:r>
        <w:r w:rsidRPr="00A050A4">
          <w:rPr>
            <w:i w:val="0"/>
          </w:rPr>
          <w:t xml:space="preserve">Page </w:t>
        </w:r>
        <w:r w:rsidRPr="00A050A4">
          <w:rPr>
            <w:b/>
            <w:i w:val="0"/>
            <w:sz w:val="24"/>
            <w:szCs w:val="24"/>
          </w:rPr>
          <w:fldChar w:fldCharType="begin"/>
        </w:r>
        <w:r w:rsidRPr="00A050A4">
          <w:rPr>
            <w:b/>
            <w:i w:val="0"/>
          </w:rPr>
          <w:instrText xml:space="preserve"> PAGE </w:instrText>
        </w:r>
        <w:r w:rsidRPr="00A050A4">
          <w:rPr>
            <w:b/>
            <w:i w:val="0"/>
            <w:sz w:val="24"/>
            <w:szCs w:val="24"/>
          </w:rPr>
          <w:fldChar w:fldCharType="separate"/>
        </w:r>
        <w:r>
          <w:rPr>
            <w:b/>
            <w:i w:val="0"/>
            <w:noProof/>
          </w:rPr>
          <w:t>2</w:t>
        </w:r>
        <w:r w:rsidRPr="00A050A4">
          <w:rPr>
            <w:b/>
            <w:i w:val="0"/>
            <w:sz w:val="24"/>
            <w:szCs w:val="24"/>
          </w:rPr>
          <w:fldChar w:fldCharType="end"/>
        </w:r>
        <w:r w:rsidRPr="00A050A4">
          <w:rPr>
            <w:i w:val="0"/>
          </w:rPr>
          <w:t xml:space="preserve"> of </w:t>
        </w:r>
        <w:r w:rsidRPr="00A050A4">
          <w:rPr>
            <w:b/>
            <w:i w:val="0"/>
            <w:sz w:val="24"/>
            <w:szCs w:val="24"/>
          </w:rPr>
          <w:fldChar w:fldCharType="begin"/>
        </w:r>
        <w:r w:rsidRPr="00A050A4">
          <w:rPr>
            <w:b/>
            <w:i w:val="0"/>
          </w:rPr>
          <w:instrText xml:space="preserve"> NUMPAGES  </w:instrText>
        </w:r>
        <w:r w:rsidRPr="00A050A4">
          <w:rPr>
            <w:b/>
            <w:i w:val="0"/>
            <w:sz w:val="24"/>
            <w:szCs w:val="24"/>
          </w:rPr>
          <w:fldChar w:fldCharType="separate"/>
        </w:r>
        <w:r>
          <w:rPr>
            <w:b/>
            <w:i w:val="0"/>
            <w:noProof/>
          </w:rPr>
          <w:t>7</w:t>
        </w:r>
        <w:r w:rsidRPr="00A050A4">
          <w:rPr>
            <w:b/>
            <w:i w:val="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3C96" w14:textId="77777777" w:rsidR="00CE0572" w:rsidRDefault="00CE0572" w:rsidP="007565FB">
      <w:r>
        <w:separator/>
      </w:r>
    </w:p>
  </w:footnote>
  <w:footnote w:type="continuationSeparator" w:id="0">
    <w:p w14:paraId="2B0F37DD" w14:textId="77777777" w:rsidR="00CE0572" w:rsidRDefault="00CE0572" w:rsidP="007565FB">
      <w:r>
        <w:continuationSeparator/>
      </w:r>
    </w:p>
  </w:footnote>
  <w:footnote w:type="continuationNotice" w:id="1">
    <w:p w14:paraId="5F89B6A9" w14:textId="77777777" w:rsidR="00CE0572" w:rsidRDefault="00CE05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9A3E" w14:textId="416FC7C3" w:rsidR="00CE0572" w:rsidRDefault="00CE0572">
    <w:r>
      <w:rPr>
        <w:noProof/>
        <w:lang w:eastAsia="en-IE"/>
      </w:rPr>
      <mc:AlternateContent>
        <mc:Choice Requires="wps">
          <w:drawing>
            <wp:anchor distT="0" distB="0" distL="114300" distR="114300" simplePos="0" relativeHeight="251658242" behindDoc="0" locked="0" layoutInCell="1" allowOverlap="1" wp14:anchorId="2297ECFD" wp14:editId="03A0389F">
              <wp:simplePos x="0" y="0"/>
              <wp:positionH relativeFrom="column">
                <wp:posOffset>4498975</wp:posOffset>
              </wp:positionH>
              <wp:positionV relativeFrom="paragraph">
                <wp:posOffset>-31115</wp:posOffset>
              </wp:positionV>
              <wp:extent cx="1762760" cy="507365"/>
              <wp:effectExtent l="12700" t="9525" r="5715"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507365"/>
                      </a:xfrm>
                      <a:prstGeom prst="rect">
                        <a:avLst/>
                      </a:prstGeom>
                      <a:solidFill>
                        <a:srgbClr val="FFFFFF"/>
                      </a:solidFill>
                      <a:ln w="9525">
                        <a:solidFill>
                          <a:srgbClr val="000000"/>
                        </a:solidFill>
                        <a:miter lim="800000"/>
                        <a:headEnd/>
                        <a:tailEnd/>
                      </a:ln>
                    </wps:spPr>
                    <wps:txbx>
                      <w:txbxContent>
                        <w:p w14:paraId="77E6CC2F" w14:textId="1304DCEA" w:rsidR="00CE0572" w:rsidRDefault="00CE0572" w:rsidP="00C07AD3">
                          <w:pPr>
                            <w:rPr>
                              <w:b/>
                              <w:noProof/>
                              <w:color w:val="005A7C"/>
                              <w:sz w:val="16"/>
                              <w:szCs w:val="16"/>
                            </w:rPr>
                          </w:pPr>
                          <w:r w:rsidRPr="00A96CD2">
                            <w:rPr>
                              <w:b/>
                              <w:noProof/>
                              <w:color w:val="005A7C"/>
                              <w:sz w:val="16"/>
                              <w:szCs w:val="16"/>
                            </w:rPr>
                            <w:t>Doc Ref:</w:t>
                          </w:r>
                          <w:r>
                            <w:rPr>
                              <w:b/>
                              <w:noProof/>
                              <w:color w:val="005A7C"/>
                              <w:sz w:val="16"/>
                              <w:szCs w:val="16"/>
                            </w:rPr>
                            <w:tab/>
                            <w:t xml:space="preserve">          </w:t>
                          </w:r>
                          <w:r w:rsidR="00282381" w:rsidRPr="00282381">
                            <w:rPr>
                              <w:color w:val="005A7C"/>
                              <w:sz w:val="16"/>
                              <w:szCs w:val="16"/>
                            </w:rPr>
                            <w:t>COMM-P-EXT-02</w:t>
                          </w:r>
                          <w:r>
                            <w:rPr>
                              <w:b/>
                              <w:noProof/>
                              <w:color w:val="005A7C"/>
                              <w:sz w:val="16"/>
                              <w:szCs w:val="16"/>
                            </w:rPr>
                            <w:br/>
                            <w:t xml:space="preserve">Version:            </w:t>
                          </w:r>
                          <w:r>
                            <w:rPr>
                              <w:noProof/>
                              <w:color w:val="005A7C"/>
                              <w:sz w:val="16"/>
                              <w:szCs w:val="16"/>
                            </w:rPr>
                            <w:t>1</w:t>
                          </w:r>
                          <w:r>
                            <w:rPr>
                              <w:b/>
                              <w:noProof/>
                              <w:color w:val="005A7C"/>
                              <w:sz w:val="16"/>
                              <w:szCs w:val="16"/>
                            </w:rPr>
                            <w:t xml:space="preserve">    </w:t>
                          </w:r>
                          <w:r>
                            <w:rPr>
                              <w:b/>
                              <w:noProof/>
                              <w:color w:val="005A7C"/>
                              <w:sz w:val="16"/>
                              <w:szCs w:val="16"/>
                            </w:rPr>
                            <w:br/>
                            <w:t xml:space="preserve">Effective date:  </w:t>
                          </w:r>
                          <w:r w:rsidR="00282381">
                            <w:rPr>
                              <w:b/>
                              <w:noProof/>
                              <w:color w:val="005A7C"/>
                              <w:sz w:val="16"/>
                              <w:szCs w:val="16"/>
                            </w:rPr>
                            <w:t>11/03/2025</w:t>
                          </w:r>
                        </w:p>
                        <w:p w14:paraId="6C3421BB" w14:textId="77777777" w:rsidR="00CE0572" w:rsidRPr="00A96CD2" w:rsidRDefault="00CE0572" w:rsidP="00C07AD3">
                          <w:pPr>
                            <w:rPr>
                              <w:b/>
                              <w:noProof/>
                              <w:color w:val="005A7C"/>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ECFD" id="_x0000_t202" coordsize="21600,21600" o:spt="202" path="m,l,21600r21600,l21600,xe">
              <v:stroke joinstyle="miter"/>
              <v:path gradientshapeok="t" o:connecttype="rect"/>
            </v:shapetype>
            <v:shape id="Text Box 4" o:spid="_x0000_s1028" type="#_x0000_t202" style="position:absolute;margin-left:354.25pt;margin-top:-2.45pt;width:138.8pt;height:3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">
              <v:textbox>
                <w:txbxContent>
                  <w:p w14:paraId="77E6CC2F" w14:textId="1304DCEA" w:rsidR="00CE0572" w:rsidRDefault="00CE0572" w:rsidP="00C07AD3">
                    <w:pPr>
                      <w:rPr>
                        <w:b/>
                        <w:noProof/>
                        <w:color w:val="005A7C"/>
                        <w:sz w:val="16"/>
                        <w:szCs w:val="16"/>
                      </w:rPr>
                    </w:pPr>
                    <w:r w:rsidRPr="00A96CD2">
                      <w:rPr>
                        <w:b/>
                        <w:noProof/>
                        <w:color w:val="005A7C"/>
                        <w:sz w:val="16"/>
                        <w:szCs w:val="16"/>
                      </w:rPr>
                      <w:t>Doc Ref:</w:t>
                    </w:r>
                    <w:r>
                      <w:rPr>
                        <w:b/>
                        <w:noProof/>
                        <w:color w:val="005A7C"/>
                        <w:sz w:val="16"/>
                        <w:szCs w:val="16"/>
                      </w:rPr>
                      <w:tab/>
                      <w:t xml:space="preserve">          </w:t>
                    </w:r>
                    <w:r w:rsidR="00282381" w:rsidRPr="00282381">
                      <w:rPr>
                        <w:color w:val="005A7C"/>
                        <w:sz w:val="16"/>
                        <w:szCs w:val="16"/>
                      </w:rPr>
                      <w:t>COMM-P-EXT-02</w:t>
                    </w:r>
                    <w:r>
                      <w:rPr>
                        <w:b/>
                        <w:noProof/>
                        <w:color w:val="005A7C"/>
                        <w:sz w:val="16"/>
                        <w:szCs w:val="16"/>
                      </w:rPr>
                      <w:br/>
                      <w:t xml:space="preserve">Version:            </w:t>
                    </w:r>
                    <w:r>
                      <w:rPr>
                        <w:noProof/>
                        <w:color w:val="005A7C"/>
                        <w:sz w:val="16"/>
                        <w:szCs w:val="16"/>
                      </w:rPr>
                      <w:t>1</w:t>
                    </w:r>
                    <w:r>
                      <w:rPr>
                        <w:b/>
                        <w:noProof/>
                        <w:color w:val="005A7C"/>
                        <w:sz w:val="16"/>
                        <w:szCs w:val="16"/>
                      </w:rPr>
                      <w:t xml:space="preserve">    </w:t>
                    </w:r>
                    <w:r>
                      <w:rPr>
                        <w:b/>
                        <w:noProof/>
                        <w:color w:val="005A7C"/>
                        <w:sz w:val="16"/>
                        <w:szCs w:val="16"/>
                      </w:rPr>
                      <w:br/>
                      <w:t xml:space="preserve">Effective date:  </w:t>
                    </w:r>
                    <w:r w:rsidR="00282381">
                      <w:rPr>
                        <w:b/>
                        <w:noProof/>
                        <w:color w:val="005A7C"/>
                        <w:sz w:val="16"/>
                        <w:szCs w:val="16"/>
                      </w:rPr>
                      <w:t>11/03/2025</w:t>
                    </w:r>
                  </w:p>
                  <w:p w14:paraId="6C3421BB" w14:textId="77777777" w:rsidR="00CE0572" w:rsidRPr="00A96CD2" w:rsidRDefault="00CE0572" w:rsidP="00C07AD3">
                    <w:pPr>
                      <w:rPr>
                        <w:b/>
                        <w:noProof/>
                        <w:color w:val="005A7C"/>
                        <w:sz w:val="16"/>
                        <w:szCs w:val="16"/>
                      </w:rPr>
                    </w:pPr>
                  </w:p>
                </w:txbxContent>
              </v:textbox>
            </v:shape>
          </w:pict>
        </mc:Fallback>
      </mc:AlternateContent>
    </w:r>
    <w:r>
      <w:rPr>
        <w:noProof/>
        <w:lang w:eastAsia="en-IE"/>
      </w:rPr>
      <mc:AlternateContent>
        <mc:Choice Requires="wps">
          <w:drawing>
            <wp:anchor distT="0" distB="0" distL="114300" distR="114300" simplePos="0" relativeHeight="251658241" behindDoc="0" locked="0" layoutInCell="1" allowOverlap="1" wp14:anchorId="396B77BC" wp14:editId="52386BA8">
              <wp:simplePos x="0" y="0"/>
              <wp:positionH relativeFrom="column">
                <wp:posOffset>3035935</wp:posOffset>
              </wp:positionH>
              <wp:positionV relativeFrom="paragraph">
                <wp:posOffset>-31115</wp:posOffset>
              </wp:positionV>
              <wp:extent cx="1463040" cy="507365"/>
              <wp:effectExtent l="6985" t="9525" r="6350" b="698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07365"/>
                      </a:xfrm>
                      <a:prstGeom prst="rect">
                        <a:avLst/>
                      </a:prstGeom>
                      <a:solidFill>
                        <a:schemeClr val="lt1">
                          <a:lumMod val="100000"/>
                          <a:lumOff val="0"/>
                        </a:schemeClr>
                      </a:solidFill>
                      <a:ln w="6350">
                        <a:solidFill>
                          <a:srgbClr val="000000"/>
                        </a:solidFill>
                        <a:miter lim="800000"/>
                        <a:headEnd/>
                        <a:tailEnd/>
                      </a:ln>
                    </wps:spPr>
                    <wps:txbx>
                      <w:txbxContent>
                        <w:p w14:paraId="1C6812A9" w14:textId="1A55D861" w:rsidR="00CE0572" w:rsidRDefault="00CE0572" w:rsidP="00C07AD3">
                          <w:pPr>
                            <w:pStyle w:val="PageHeadertext"/>
                            <w:jc w:val="left"/>
                          </w:pPr>
                          <w:r>
                            <w:t xml:space="preserve">SFPA </w:t>
                          </w:r>
                          <w:r w:rsidR="00282381">
                            <w:t>Accessibility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77BC" id="Text Box 11" o:spid="_x0000_s1029" type="#_x0000_t202" style="position:absolute;margin-left:239.05pt;margin-top:-2.45pt;width:115.2pt;height:3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" fillcolor="white [3201]" strokeweight=".5pt">
              <v:textbox>
                <w:txbxContent>
                  <w:p w14:paraId="1C6812A9" w14:textId="1A55D861" w:rsidR="00CE0572" w:rsidRDefault="00CE0572" w:rsidP="00C07AD3">
                    <w:pPr>
                      <w:pStyle w:val="PageHeadertext"/>
                      <w:jc w:val="left"/>
                    </w:pPr>
                    <w:r>
                      <w:t xml:space="preserve">SFPA </w:t>
                    </w:r>
                    <w:r w:rsidR="00282381">
                      <w:t>Accessibility Statement</w:t>
                    </w:r>
                  </w:p>
                </w:txbxContent>
              </v:textbox>
            </v:shape>
          </w:pict>
        </mc:Fallback>
      </mc:AlternateContent>
    </w:r>
    <w:r>
      <w:rPr>
        <w:noProof/>
        <w:lang w:eastAsia="en-IE"/>
      </w:rPr>
      <w:drawing>
        <wp:inline distT="0" distB="0" distL="0" distR="0" wp14:anchorId="6ADD2842" wp14:editId="0907FB78">
          <wp:extent cx="2912993" cy="46990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2993" cy="469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7894" w14:textId="7F579A6A" w:rsidR="00CE0572" w:rsidRDefault="00CE0572" w:rsidP="009E1B2B">
    <w:pPr>
      <w:pStyle w:val="Header"/>
      <w:tabs>
        <w:tab w:val="clear" w:pos="9360"/>
        <w:tab w:val="left" w:pos="7585"/>
      </w:tabs>
    </w:pPr>
    <w:r>
      <w:rPr>
        <w:noProof/>
        <w:lang w:eastAsia="en-IE"/>
      </w:rPr>
      <w:drawing>
        <wp:inline distT="0" distB="0" distL="0" distR="0" wp14:anchorId="5B6F34CD" wp14:editId="1D069817">
          <wp:extent cx="3464100" cy="558800"/>
          <wp:effectExtent l="0" t="0" r="317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4393" cy="573365"/>
                  </a:xfrm>
                  <a:prstGeom prst="rect">
                    <a:avLst/>
                  </a:prstGeom>
                </pic:spPr>
              </pic:pic>
            </a:graphicData>
          </a:graphic>
        </wp:inline>
      </w:drawing>
    </w:r>
    <w:r>
      <w:rPr>
        <w:noProof/>
        <w:lang w:eastAsia="en-IE"/>
      </w:rPr>
      <w:drawing>
        <wp:anchor distT="0" distB="0" distL="114300" distR="114300" simplePos="0" relativeHeight="251658240" behindDoc="1" locked="0" layoutInCell="1" allowOverlap="1" wp14:anchorId="2601168C" wp14:editId="32D0F21B">
          <wp:simplePos x="0" y="0"/>
          <wp:positionH relativeFrom="column">
            <wp:posOffset>-939800</wp:posOffset>
          </wp:positionH>
          <wp:positionV relativeFrom="page">
            <wp:posOffset>1</wp:posOffset>
          </wp:positionV>
          <wp:extent cx="7583996" cy="1071956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7583996" cy="1071956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07B0" w14:textId="77777777" w:rsidR="00CE0572" w:rsidRDefault="00CE0572" w:rsidP="007565FB">
    <w:pPr>
      <w:pStyle w:val="Header"/>
    </w:pPr>
    <w:r>
      <w:rPr>
        <w:noProof/>
        <w:lang w:eastAsia="en-IE"/>
      </w:rPr>
      <w:drawing>
        <wp:inline distT="0" distB="0" distL="0" distR="0" wp14:anchorId="525ED556" wp14:editId="1B2B1B63">
          <wp:extent cx="3464100" cy="558800"/>
          <wp:effectExtent l="0" t="0" r="317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4393" cy="573365"/>
                  </a:xfrm>
                  <a:prstGeom prst="rect">
                    <a:avLst/>
                  </a:prstGeom>
                </pic:spPr>
              </pic:pic>
            </a:graphicData>
          </a:graphic>
        </wp:inline>
      </w:drawing>
    </w:r>
    <w:r>
      <w:rPr>
        <w:noProof/>
        <w:lang w:eastAsia="en-IE"/>
      </w:rPr>
      <w:drawing>
        <wp:anchor distT="0" distB="0" distL="114300" distR="114300" simplePos="0" relativeHeight="251658243" behindDoc="1" locked="0" layoutInCell="1" allowOverlap="1" wp14:anchorId="5FC661F4" wp14:editId="58A8C84C">
          <wp:simplePos x="0" y="0"/>
          <wp:positionH relativeFrom="column">
            <wp:posOffset>-939800</wp:posOffset>
          </wp:positionH>
          <wp:positionV relativeFrom="page">
            <wp:posOffset>1</wp:posOffset>
          </wp:positionV>
          <wp:extent cx="7583996" cy="1071956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7583996" cy="107195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8DC"/>
    <w:multiLevelType w:val="hybridMultilevel"/>
    <w:tmpl w:val="B9046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706EB"/>
    <w:multiLevelType w:val="multilevel"/>
    <w:tmpl w:val="1152B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015422"/>
    <w:multiLevelType w:val="multilevel"/>
    <w:tmpl w:val="D37CF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906AC"/>
    <w:multiLevelType w:val="multilevel"/>
    <w:tmpl w:val="54AE0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7C16FC"/>
    <w:multiLevelType w:val="multilevel"/>
    <w:tmpl w:val="FF9EE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F7424"/>
    <w:multiLevelType w:val="hybridMultilevel"/>
    <w:tmpl w:val="C9E84056"/>
    <w:name w:val="SFPA2"/>
    <w:lvl w:ilvl="0" w:tplc="D7B85704">
      <w:start w:val="1"/>
      <w:numFmt w:val="decimal"/>
      <w:lvlText w:val="%1."/>
      <w:lvlJc w:val="left"/>
      <w:pPr>
        <w:ind w:left="720" w:hanging="360"/>
      </w:pPr>
      <w:rPr>
        <w:rFonts w:ascii="Arial" w:hAnsi="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2D45A9"/>
    <w:multiLevelType w:val="multilevel"/>
    <w:tmpl w:val="0EE256BE"/>
    <w:styleLink w:val="Appendicesheading"/>
    <w:lvl w:ilvl="0">
      <w:start w:val="1"/>
      <w:numFmt w:val="upperLetter"/>
      <w:lvlText w:val="%1."/>
      <w:lvlJc w:val="left"/>
      <w:pPr>
        <w:ind w:left="1077" w:hanging="1077"/>
      </w:pPr>
      <w:rPr>
        <w:rFonts w:ascii="Arial" w:hAnsi="Arial" w:hint="default"/>
        <w:color w:val="005A7C"/>
        <w:sz w:val="4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082C31"/>
    <w:multiLevelType w:val="multilevel"/>
    <w:tmpl w:val="FAB6D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1F0F69"/>
    <w:multiLevelType w:val="multilevel"/>
    <w:tmpl w:val="777EA682"/>
    <w:lvl w:ilvl="0">
      <w:start w:val="1"/>
      <w:numFmt w:val="decimal"/>
      <w:lvlText w:val="%1."/>
      <w:lvlJc w:val="left"/>
      <w:pPr>
        <w:ind w:left="1080" w:hanging="1080"/>
      </w:pPr>
      <w:rPr>
        <w:rFonts w:hint="default"/>
      </w:rPr>
    </w:lvl>
    <w:lvl w:ilvl="1">
      <w:start w:val="1"/>
      <w:numFmt w:val="decimal"/>
      <w:isLgl/>
      <w:lvlText w:val="%1.%2"/>
      <w:lvlJc w:val="left"/>
      <w:pPr>
        <w:ind w:left="1077" w:hanging="107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0D4BAE"/>
    <w:multiLevelType w:val="multilevel"/>
    <w:tmpl w:val="32CAE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B22752"/>
    <w:multiLevelType w:val="multilevel"/>
    <w:tmpl w:val="7F4E3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8236FA"/>
    <w:multiLevelType w:val="multilevel"/>
    <w:tmpl w:val="AB86D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BA56AA"/>
    <w:multiLevelType w:val="multilevel"/>
    <w:tmpl w:val="F0102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3701A8"/>
    <w:multiLevelType w:val="multilevel"/>
    <w:tmpl w:val="942AA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196150"/>
    <w:multiLevelType w:val="multilevel"/>
    <w:tmpl w:val="0A7200D8"/>
    <w:lvl w:ilvl="0">
      <w:start w:val="6"/>
      <w:numFmt w:val="decimal"/>
      <w:lvlText w:val="%1"/>
      <w:lvlJc w:val="left"/>
      <w:pPr>
        <w:ind w:left="720" w:hanging="720"/>
      </w:pPr>
      <w:rPr>
        <w:rFonts w:hint="default"/>
        <w:color w:val="0B99A6"/>
        <w:sz w:val="32"/>
      </w:rPr>
    </w:lvl>
    <w:lvl w:ilvl="1">
      <w:start w:val="1"/>
      <w:numFmt w:val="decimal"/>
      <w:lvlText w:val="%1.%2"/>
      <w:lvlJc w:val="left"/>
      <w:pPr>
        <w:ind w:left="720" w:hanging="720"/>
      </w:pPr>
      <w:rPr>
        <w:rFonts w:hint="default"/>
        <w:color w:val="0B99A6"/>
        <w:sz w:val="32"/>
      </w:rPr>
    </w:lvl>
    <w:lvl w:ilvl="2">
      <w:start w:val="1"/>
      <w:numFmt w:val="decimal"/>
      <w:lvlText w:val="%1.%2.%3"/>
      <w:lvlJc w:val="left"/>
      <w:pPr>
        <w:ind w:left="720" w:hanging="720"/>
      </w:pPr>
      <w:rPr>
        <w:rFonts w:hint="default"/>
        <w:color w:val="0B99A6"/>
        <w:sz w:val="32"/>
      </w:rPr>
    </w:lvl>
    <w:lvl w:ilvl="3">
      <w:start w:val="1"/>
      <w:numFmt w:val="decimal"/>
      <w:lvlText w:val="%1.%2.%3.%4"/>
      <w:lvlJc w:val="left"/>
      <w:pPr>
        <w:ind w:left="720" w:hanging="720"/>
      </w:pPr>
      <w:rPr>
        <w:rFonts w:hint="default"/>
        <w:color w:val="0B99A6"/>
        <w:sz w:val="32"/>
      </w:rPr>
    </w:lvl>
    <w:lvl w:ilvl="4">
      <w:start w:val="1"/>
      <w:numFmt w:val="decimal"/>
      <w:lvlText w:val="%1.%2.%3.%4.%5"/>
      <w:lvlJc w:val="left"/>
      <w:pPr>
        <w:ind w:left="1080" w:hanging="1080"/>
      </w:pPr>
      <w:rPr>
        <w:rFonts w:hint="default"/>
        <w:color w:val="0B99A6"/>
        <w:sz w:val="32"/>
      </w:rPr>
    </w:lvl>
    <w:lvl w:ilvl="5">
      <w:start w:val="1"/>
      <w:numFmt w:val="decimal"/>
      <w:lvlText w:val="%1.%2.%3.%4.%5.%6"/>
      <w:lvlJc w:val="left"/>
      <w:pPr>
        <w:ind w:left="1080" w:hanging="1080"/>
      </w:pPr>
      <w:rPr>
        <w:rFonts w:hint="default"/>
        <w:color w:val="0B99A6"/>
        <w:sz w:val="32"/>
      </w:rPr>
    </w:lvl>
    <w:lvl w:ilvl="6">
      <w:start w:val="1"/>
      <w:numFmt w:val="decimal"/>
      <w:lvlText w:val="%1.%2.%3.%4.%5.%6.%7"/>
      <w:lvlJc w:val="left"/>
      <w:pPr>
        <w:ind w:left="1440" w:hanging="1440"/>
      </w:pPr>
      <w:rPr>
        <w:rFonts w:hint="default"/>
        <w:color w:val="0B99A6"/>
        <w:sz w:val="32"/>
      </w:rPr>
    </w:lvl>
    <w:lvl w:ilvl="7">
      <w:start w:val="1"/>
      <w:numFmt w:val="decimal"/>
      <w:lvlText w:val="%1.%2.%3.%4.%5.%6.%7.%8"/>
      <w:lvlJc w:val="left"/>
      <w:pPr>
        <w:ind w:left="1440" w:hanging="1440"/>
      </w:pPr>
      <w:rPr>
        <w:rFonts w:hint="default"/>
        <w:color w:val="0B99A6"/>
        <w:sz w:val="32"/>
      </w:rPr>
    </w:lvl>
    <w:lvl w:ilvl="8">
      <w:start w:val="1"/>
      <w:numFmt w:val="decimal"/>
      <w:lvlText w:val="%1.%2.%3.%4.%5.%6.%7.%8.%9"/>
      <w:lvlJc w:val="left"/>
      <w:pPr>
        <w:ind w:left="1800" w:hanging="1800"/>
      </w:pPr>
      <w:rPr>
        <w:rFonts w:hint="default"/>
        <w:color w:val="0B99A6"/>
        <w:sz w:val="32"/>
      </w:rPr>
    </w:lvl>
  </w:abstractNum>
  <w:abstractNum w:abstractNumId="15" w15:restartNumberingAfterBreak="0">
    <w:nsid w:val="38C06DAE"/>
    <w:multiLevelType w:val="multilevel"/>
    <w:tmpl w:val="113C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800516"/>
    <w:multiLevelType w:val="multilevel"/>
    <w:tmpl w:val="8C20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243DAC"/>
    <w:multiLevelType w:val="multilevel"/>
    <w:tmpl w:val="3CD2B7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A085B"/>
    <w:multiLevelType w:val="multilevel"/>
    <w:tmpl w:val="78280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347424"/>
    <w:multiLevelType w:val="multilevel"/>
    <w:tmpl w:val="AE02F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10125F"/>
    <w:multiLevelType w:val="multilevel"/>
    <w:tmpl w:val="D562B274"/>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84965"/>
    <w:multiLevelType w:val="multilevel"/>
    <w:tmpl w:val="F5B82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635424"/>
    <w:multiLevelType w:val="multilevel"/>
    <w:tmpl w:val="77F2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22397F"/>
    <w:multiLevelType w:val="multilevel"/>
    <w:tmpl w:val="087A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AC4AA5"/>
    <w:multiLevelType w:val="multilevel"/>
    <w:tmpl w:val="CEDEB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EB2AE7"/>
    <w:multiLevelType w:val="multilevel"/>
    <w:tmpl w:val="336E5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3719BE"/>
    <w:multiLevelType w:val="multilevel"/>
    <w:tmpl w:val="9D320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CE41A0"/>
    <w:multiLevelType w:val="multilevel"/>
    <w:tmpl w:val="D45C6F08"/>
    <w:lvl w:ilvl="0">
      <w:start w:val="1"/>
      <w:numFmt w:val="bullet"/>
      <w:lvlText w:val="●"/>
      <w:lvlJc w:val="left"/>
      <w:pPr>
        <w:ind w:left="720" w:hanging="360"/>
      </w:pPr>
      <w:rPr>
        <w:rFonts w:ascii="Arial" w:eastAsia="Arial" w:hAnsi="Arial" w:cs="Arial"/>
        <w:color w:val="2027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DC53C8"/>
    <w:multiLevelType w:val="multilevel"/>
    <w:tmpl w:val="D67AA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332A9F"/>
    <w:multiLevelType w:val="multilevel"/>
    <w:tmpl w:val="95AA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375C1F"/>
    <w:multiLevelType w:val="hybridMultilevel"/>
    <w:tmpl w:val="9F1C6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E741DA"/>
    <w:multiLevelType w:val="multilevel"/>
    <w:tmpl w:val="F4480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34216E"/>
    <w:multiLevelType w:val="multilevel"/>
    <w:tmpl w:val="869A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7B48B8"/>
    <w:multiLevelType w:val="multilevel"/>
    <w:tmpl w:val="F5682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590958"/>
    <w:multiLevelType w:val="multilevel"/>
    <w:tmpl w:val="32AC3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C10E4D"/>
    <w:multiLevelType w:val="multilevel"/>
    <w:tmpl w:val="5182461C"/>
    <w:name w:val="SFPA3"/>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55D615E"/>
    <w:multiLevelType w:val="multilevel"/>
    <w:tmpl w:val="4660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5B52B4E"/>
    <w:multiLevelType w:val="multilevel"/>
    <w:tmpl w:val="24AE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162730"/>
    <w:multiLevelType w:val="hybridMultilevel"/>
    <w:tmpl w:val="0876F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860124"/>
    <w:multiLevelType w:val="multilevel"/>
    <w:tmpl w:val="E0BAD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1F5948"/>
    <w:multiLevelType w:val="multilevel"/>
    <w:tmpl w:val="DDD4A750"/>
    <w:name w:val="SFPA"/>
    <w:lvl w:ilvl="0">
      <w:start w:val="1"/>
      <w:numFmt w:val="decimal"/>
      <w:suff w:val="space"/>
      <w:lvlText w:val="%1."/>
      <w:lvlJc w:val="left"/>
      <w:pPr>
        <w:ind w:left="-360" w:firstLine="360"/>
      </w:pPr>
      <w:rPr>
        <w:rFonts w:hint="default"/>
      </w:rPr>
    </w:lvl>
    <w:lvl w:ilvl="1">
      <w:start w:val="1"/>
      <w:numFmt w:val="decimal"/>
      <w:isLgl/>
      <w:lvlText w:val="%1.%2."/>
      <w:lvlJc w:val="left"/>
      <w:pPr>
        <w:ind w:left="0" w:firstLine="720"/>
      </w:pPr>
      <w:rPr>
        <w:rFonts w:hint="default"/>
      </w:rPr>
    </w:lvl>
    <w:lvl w:ilvl="2">
      <w:start w:val="1"/>
      <w:numFmt w:val="decimal"/>
      <w:lvlText w:val="%1.%2.%3."/>
      <w:lvlJc w:val="left"/>
      <w:pPr>
        <w:ind w:left="0" w:firstLine="1080"/>
      </w:pPr>
      <w:rPr>
        <w:rFonts w:hint="default"/>
      </w:rPr>
    </w:lvl>
    <w:lvl w:ilvl="3">
      <w:start w:val="1"/>
      <w:numFmt w:val="decimal"/>
      <w:lvlText w:val="%1.%2.%3.%4."/>
      <w:lvlJc w:val="left"/>
      <w:pPr>
        <w:ind w:left="0" w:firstLine="144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81718A3"/>
    <w:multiLevelType w:val="multilevel"/>
    <w:tmpl w:val="94168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751DED"/>
    <w:multiLevelType w:val="multilevel"/>
    <w:tmpl w:val="AA1EB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DC69FD"/>
    <w:multiLevelType w:val="multilevel"/>
    <w:tmpl w:val="BB8A2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2F2C1E"/>
    <w:multiLevelType w:val="multilevel"/>
    <w:tmpl w:val="927C2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FF3A08"/>
    <w:multiLevelType w:val="multilevel"/>
    <w:tmpl w:val="12BCF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E2048A"/>
    <w:multiLevelType w:val="multilevel"/>
    <w:tmpl w:val="95BE0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4C0F9B"/>
    <w:multiLevelType w:val="multilevel"/>
    <w:tmpl w:val="CDAA9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7088103">
    <w:abstractNumId w:val="8"/>
  </w:num>
  <w:num w:numId="2" w16cid:durableId="429356649">
    <w:abstractNumId w:val="6"/>
  </w:num>
  <w:num w:numId="3" w16cid:durableId="1747415248">
    <w:abstractNumId w:val="40"/>
  </w:num>
  <w:num w:numId="4" w16cid:durableId="632516385">
    <w:abstractNumId w:val="0"/>
  </w:num>
  <w:num w:numId="5" w16cid:durableId="1324895900">
    <w:abstractNumId w:val="30"/>
  </w:num>
  <w:num w:numId="6" w16cid:durableId="1269973191">
    <w:abstractNumId w:val="38"/>
  </w:num>
  <w:num w:numId="7" w16cid:durableId="189416676">
    <w:abstractNumId w:val="34"/>
  </w:num>
  <w:num w:numId="8" w16cid:durableId="130245120">
    <w:abstractNumId w:val="19"/>
  </w:num>
  <w:num w:numId="9" w16cid:durableId="311956494">
    <w:abstractNumId w:val="24"/>
  </w:num>
  <w:num w:numId="10" w16cid:durableId="1052921250">
    <w:abstractNumId w:val="25"/>
  </w:num>
  <w:num w:numId="11" w16cid:durableId="481510238">
    <w:abstractNumId w:val="23"/>
  </w:num>
  <w:num w:numId="12" w16cid:durableId="1493136942">
    <w:abstractNumId w:val="1"/>
  </w:num>
  <w:num w:numId="13" w16cid:durableId="2070809948">
    <w:abstractNumId w:val="32"/>
  </w:num>
  <w:num w:numId="14" w16cid:durableId="1459450143">
    <w:abstractNumId w:val="46"/>
  </w:num>
  <w:num w:numId="15" w16cid:durableId="1197960773">
    <w:abstractNumId w:val="15"/>
  </w:num>
  <w:num w:numId="16" w16cid:durableId="848914252">
    <w:abstractNumId w:val="10"/>
  </w:num>
  <w:num w:numId="17" w16cid:durableId="871261150">
    <w:abstractNumId w:val="47"/>
  </w:num>
  <w:num w:numId="18" w16cid:durableId="251817630">
    <w:abstractNumId w:val="28"/>
  </w:num>
  <w:num w:numId="19" w16cid:durableId="1341470123">
    <w:abstractNumId w:val="18"/>
  </w:num>
  <w:num w:numId="20" w16cid:durableId="240452554">
    <w:abstractNumId w:val="16"/>
  </w:num>
  <w:num w:numId="21" w16cid:durableId="457648232">
    <w:abstractNumId w:val="26"/>
  </w:num>
  <w:num w:numId="22" w16cid:durableId="201283407">
    <w:abstractNumId w:val="39"/>
  </w:num>
  <w:num w:numId="23" w16cid:durableId="2120222959">
    <w:abstractNumId w:val="9"/>
  </w:num>
  <w:num w:numId="24" w16cid:durableId="973415191">
    <w:abstractNumId w:val="2"/>
  </w:num>
  <w:num w:numId="25" w16cid:durableId="1819225679">
    <w:abstractNumId w:val="43"/>
  </w:num>
  <w:num w:numId="26" w16cid:durableId="237248643">
    <w:abstractNumId w:val="27"/>
  </w:num>
  <w:num w:numId="27" w16cid:durableId="339544827">
    <w:abstractNumId w:val="45"/>
  </w:num>
  <w:num w:numId="28" w16cid:durableId="331176972">
    <w:abstractNumId w:val="3"/>
  </w:num>
  <w:num w:numId="29" w16cid:durableId="1406535439">
    <w:abstractNumId w:val="21"/>
  </w:num>
  <w:num w:numId="30" w16cid:durableId="1023048327">
    <w:abstractNumId w:val="29"/>
  </w:num>
  <w:num w:numId="31" w16cid:durableId="298145573">
    <w:abstractNumId w:val="44"/>
  </w:num>
  <w:num w:numId="32" w16cid:durableId="1362585493">
    <w:abstractNumId w:val="12"/>
  </w:num>
  <w:num w:numId="33" w16cid:durableId="2070112106">
    <w:abstractNumId w:val="37"/>
  </w:num>
  <w:num w:numId="34" w16cid:durableId="1411385203">
    <w:abstractNumId w:val="42"/>
  </w:num>
  <w:num w:numId="35" w16cid:durableId="1342783407">
    <w:abstractNumId w:val="36"/>
  </w:num>
  <w:num w:numId="36" w16cid:durableId="2080901921">
    <w:abstractNumId w:val="41"/>
  </w:num>
  <w:num w:numId="37" w16cid:durableId="2091346385">
    <w:abstractNumId w:val="7"/>
  </w:num>
  <w:num w:numId="38" w16cid:durableId="1701011298">
    <w:abstractNumId w:val="20"/>
  </w:num>
  <w:num w:numId="39" w16cid:durableId="282810560">
    <w:abstractNumId w:val="31"/>
  </w:num>
  <w:num w:numId="40" w16cid:durableId="780564073">
    <w:abstractNumId w:val="4"/>
  </w:num>
  <w:num w:numId="41" w16cid:durableId="336805848">
    <w:abstractNumId w:val="33"/>
  </w:num>
  <w:num w:numId="42" w16cid:durableId="1601915435">
    <w:abstractNumId w:val="13"/>
  </w:num>
  <w:num w:numId="43" w16cid:durableId="199901476">
    <w:abstractNumId w:val="22"/>
  </w:num>
  <w:num w:numId="44" w16cid:durableId="1631981167">
    <w:abstractNumId w:val="40"/>
    <w:lvlOverride w:ilvl="0">
      <w:startOverride w:val="6"/>
    </w:lvlOverride>
    <w:lvlOverride w:ilvl="1">
      <w:startOverride w:val="2"/>
    </w:lvlOverride>
  </w:num>
  <w:num w:numId="45" w16cid:durableId="198518089">
    <w:abstractNumId w:val="14"/>
  </w:num>
  <w:num w:numId="46" w16cid:durableId="602149933">
    <w:abstractNumId w:val="40"/>
    <w:lvlOverride w:ilvl="0">
      <w:startOverride w:val="6"/>
    </w:lvlOverride>
    <w:lvlOverride w:ilvl="1">
      <w:startOverride w:val="2"/>
    </w:lvlOverride>
  </w:num>
  <w:num w:numId="47" w16cid:durableId="807356397">
    <w:abstractNumId w:val="40"/>
    <w:lvlOverride w:ilvl="0">
      <w:startOverride w:val="6"/>
    </w:lvlOverride>
    <w:lvlOverride w:ilvl="1">
      <w:startOverride w:val="2"/>
    </w:lvlOverride>
  </w:num>
  <w:num w:numId="48" w16cid:durableId="1531840234">
    <w:abstractNumId w:val="40"/>
    <w:lvlOverride w:ilvl="0">
      <w:startOverride w:val="6"/>
    </w:lvlOverride>
    <w:lvlOverride w:ilvl="1">
      <w:startOverride w:val="3"/>
    </w:lvlOverride>
  </w:num>
  <w:num w:numId="49" w16cid:durableId="967859706">
    <w:abstractNumId w:val="11"/>
  </w:num>
  <w:num w:numId="50" w16cid:durableId="1922712322">
    <w:abstractNumId w:val="5"/>
  </w:num>
  <w:num w:numId="51" w16cid:durableId="2024555251">
    <w:abstractNumId w:val="35"/>
  </w:num>
  <w:num w:numId="52" w16cid:durableId="1908302276">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3489">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68"/>
    <w:rsid w:val="000374FA"/>
    <w:rsid w:val="000474BB"/>
    <w:rsid w:val="00077189"/>
    <w:rsid w:val="0009150A"/>
    <w:rsid w:val="00095896"/>
    <w:rsid w:val="000A154D"/>
    <w:rsid w:val="000A4086"/>
    <w:rsid w:val="000B54D0"/>
    <w:rsid w:val="000B7E6D"/>
    <w:rsid w:val="000C370B"/>
    <w:rsid w:val="000C7052"/>
    <w:rsid w:val="000D4D29"/>
    <w:rsid w:val="000D645E"/>
    <w:rsid w:val="000F491B"/>
    <w:rsid w:val="001011C4"/>
    <w:rsid w:val="00111888"/>
    <w:rsid w:val="00125F3F"/>
    <w:rsid w:val="0013325E"/>
    <w:rsid w:val="00140ACA"/>
    <w:rsid w:val="00143F3F"/>
    <w:rsid w:val="0015315F"/>
    <w:rsid w:val="00155E05"/>
    <w:rsid w:val="00165426"/>
    <w:rsid w:val="0017063D"/>
    <w:rsid w:val="00175735"/>
    <w:rsid w:val="001C10E8"/>
    <w:rsid w:val="001C191A"/>
    <w:rsid w:val="001D3DFE"/>
    <w:rsid w:val="001D61B7"/>
    <w:rsid w:val="001D6757"/>
    <w:rsid w:val="002007A2"/>
    <w:rsid w:val="00201704"/>
    <w:rsid w:val="0020428D"/>
    <w:rsid w:val="00222720"/>
    <w:rsid w:val="002378A5"/>
    <w:rsid w:val="002415E8"/>
    <w:rsid w:val="00252A8A"/>
    <w:rsid w:val="00282381"/>
    <w:rsid w:val="002A1BFD"/>
    <w:rsid w:val="002A46BF"/>
    <w:rsid w:val="002B0A00"/>
    <w:rsid w:val="002B1281"/>
    <w:rsid w:val="002B788F"/>
    <w:rsid w:val="002D24CA"/>
    <w:rsid w:val="002D61DA"/>
    <w:rsid w:val="002E2A6B"/>
    <w:rsid w:val="00305216"/>
    <w:rsid w:val="003125DE"/>
    <w:rsid w:val="00317E46"/>
    <w:rsid w:val="003303C1"/>
    <w:rsid w:val="00332586"/>
    <w:rsid w:val="00332E1C"/>
    <w:rsid w:val="00347A48"/>
    <w:rsid w:val="00385424"/>
    <w:rsid w:val="003873BA"/>
    <w:rsid w:val="003A0503"/>
    <w:rsid w:val="00410CE6"/>
    <w:rsid w:val="004236CB"/>
    <w:rsid w:val="00440286"/>
    <w:rsid w:val="004549EC"/>
    <w:rsid w:val="00474C6A"/>
    <w:rsid w:val="00475B8B"/>
    <w:rsid w:val="004807D8"/>
    <w:rsid w:val="00496515"/>
    <w:rsid w:val="004A365A"/>
    <w:rsid w:val="004B6016"/>
    <w:rsid w:val="004C412E"/>
    <w:rsid w:val="004D3BB2"/>
    <w:rsid w:val="004F0926"/>
    <w:rsid w:val="004F365B"/>
    <w:rsid w:val="004F6FB1"/>
    <w:rsid w:val="005339B5"/>
    <w:rsid w:val="00544A11"/>
    <w:rsid w:val="00566AEC"/>
    <w:rsid w:val="00581B4D"/>
    <w:rsid w:val="005A72D5"/>
    <w:rsid w:val="005B07C2"/>
    <w:rsid w:val="005C00D5"/>
    <w:rsid w:val="005C784E"/>
    <w:rsid w:val="005D544B"/>
    <w:rsid w:val="005D64A1"/>
    <w:rsid w:val="005F0D5B"/>
    <w:rsid w:val="00600D7D"/>
    <w:rsid w:val="006011DA"/>
    <w:rsid w:val="00602ED8"/>
    <w:rsid w:val="00612BDF"/>
    <w:rsid w:val="006779D1"/>
    <w:rsid w:val="00681FE2"/>
    <w:rsid w:val="00683AE2"/>
    <w:rsid w:val="00685428"/>
    <w:rsid w:val="006A18EB"/>
    <w:rsid w:val="006A713D"/>
    <w:rsid w:val="006B0630"/>
    <w:rsid w:val="006C5D68"/>
    <w:rsid w:val="006F5253"/>
    <w:rsid w:val="00703C86"/>
    <w:rsid w:val="00747322"/>
    <w:rsid w:val="00755421"/>
    <w:rsid w:val="007565FB"/>
    <w:rsid w:val="00782165"/>
    <w:rsid w:val="00794329"/>
    <w:rsid w:val="007A2399"/>
    <w:rsid w:val="007C3EED"/>
    <w:rsid w:val="007E49C8"/>
    <w:rsid w:val="007E52E5"/>
    <w:rsid w:val="007F7046"/>
    <w:rsid w:val="00803965"/>
    <w:rsid w:val="0082525D"/>
    <w:rsid w:val="00851B83"/>
    <w:rsid w:val="008A6598"/>
    <w:rsid w:val="008B2041"/>
    <w:rsid w:val="008C034A"/>
    <w:rsid w:val="008D2696"/>
    <w:rsid w:val="008E3614"/>
    <w:rsid w:val="008F444D"/>
    <w:rsid w:val="00930A95"/>
    <w:rsid w:val="009355D1"/>
    <w:rsid w:val="0095512E"/>
    <w:rsid w:val="0097205A"/>
    <w:rsid w:val="009729B7"/>
    <w:rsid w:val="009746EA"/>
    <w:rsid w:val="009818D4"/>
    <w:rsid w:val="00984E38"/>
    <w:rsid w:val="009926AF"/>
    <w:rsid w:val="009A0E94"/>
    <w:rsid w:val="009A7C2F"/>
    <w:rsid w:val="009C02A4"/>
    <w:rsid w:val="009C1A22"/>
    <w:rsid w:val="009C2AB4"/>
    <w:rsid w:val="009C3ED5"/>
    <w:rsid w:val="009E1B2B"/>
    <w:rsid w:val="009E38AB"/>
    <w:rsid w:val="00A124E7"/>
    <w:rsid w:val="00A1339E"/>
    <w:rsid w:val="00A27555"/>
    <w:rsid w:val="00A3144E"/>
    <w:rsid w:val="00A337D5"/>
    <w:rsid w:val="00A70B0F"/>
    <w:rsid w:val="00A73CD3"/>
    <w:rsid w:val="00A841E0"/>
    <w:rsid w:val="00AC215A"/>
    <w:rsid w:val="00AE1001"/>
    <w:rsid w:val="00AE483C"/>
    <w:rsid w:val="00AF2916"/>
    <w:rsid w:val="00AF73AB"/>
    <w:rsid w:val="00B043B3"/>
    <w:rsid w:val="00B04E7A"/>
    <w:rsid w:val="00B27DE7"/>
    <w:rsid w:val="00B36174"/>
    <w:rsid w:val="00B50522"/>
    <w:rsid w:val="00B538C0"/>
    <w:rsid w:val="00B552AD"/>
    <w:rsid w:val="00B84E23"/>
    <w:rsid w:val="00BA4DEC"/>
    <w:rsid w:val="00BB6087"/>
    <w:rsid w:val="00BB6C0A"/>
    <w:rsid w:val="00BC2C4C"/>
    <w:rsid w:val="00BE4E8C"/>
    <w:rsid w:val="00C07AD3"/>
    <w:rsid w:val="00C10EF8"/>
    <w:rsid w:val="00C15460"/>
    <w:rsid w:val="00C26C24"/>
    <w:rsid w:val="00C602B9"/>
    <w:rsid w:val="00C67982"/>
    <w:rsid w:val="00C91D47"/>
    <w:rsid w:val="00CC37D4"/>
    <w:rsid w:val="00CD03DF"/>
    <w:rsid w:val="00CD41D7"/>
    <w:rsid w:val="00CE0572"/>
    <w:rsid w:val="00CE3163"/>
    <w:rsid w:val="00CE3817"/>
    <w:rsid w:val="00CE6EAD"/>
    <w:rsid w:val="00CF3868"/>
    <w:rsid w:val="00D05A31"/>
    <w:rsid w:val="00D300C2"/>
    <w:rsid w:val="00D47AF8"/>
    <w:rsid w:val="00D97992"/>
    <w:rsid w:val="00DA20C8"/>
    <w:rsid w:val="00DB3E3B"/>
    <w:rsid w:val="00DC0FE5"/>
    <w:rsid w:val="00E20132"/>
    <w:rsid w:val="00E21749"/>
    <w:rsid w:val="00E26B6B"/>
    <w:rsid w:val="00E55F0D"/>
    <w:rsid w:val="00E70DBB"/>
    <w:rsid w:val="00E7122E"/>
    <w:rsid w:val="00E74F30"/>
    <w:rsid w:val="00E85CA4"/>
    <w:rsid w:val="00E95AB7"/>
    <w:rsid w:val="00EA7A19"/>
    <w:rsid w:val="00F148AA"/>
    <w:rsid w:val="00F31816"/>
    <w:rsid w:val="00F359A5"/>
    <w:rsid w:val="00F534FE"/>
    <w:rsid w:val="00F544A2"/>
    <w:rsid w:val="00F73B57"/>
    <w:rsid w:val="00F91068"/>
    <w:rsid w:val="00FB13C0"/>
    <w:rsid w:val="00FC09B2"/>
    <w:rsid w:val="00FE10F9"/>
    <w:rsid w:val="00FE75CD"/>
    <w:rsid w:val="00FF1B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53BF1D06"/>
  <w15:docId w15:val="{AAADFD92-49F2-4FA5-B46E-63D6E294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FB"/>
    <w:pPr>
      <w:spacing w:after="240"/>
    </w:pPr>
    <w:rPr>
      <w:rFonts w:ascii="Arial" w:hAnsi="Arial"/>
      <w:sz w:val="20"/>
      <w:szCs w:val="28"/>
    </w:rPr>
  </w:style>
  <w:style w:type="paragraph" w:styleId="Heading1">
    <w:name w:val="heading 1"/>
    <w:basedOn w:val="Heading3"/>
    <w:next w:val="Normal"/>
    <w:link w:val="Heading1Char"/>
    <w:autoRedefine/>
    <w:uiPriority w:val="9"/>
    <w:qFormat/>
    <w:rsid w:val="000B7E6D"/>
    <w:pPr>
      <w:keepNext w:val="0"/>
      <w:keepLines w:val="0"/>
      <w:numPr>
        <w:ilvl w:val="0"/>
      </w:numPr>
      <w:spacing w:before="0" w:after="360"/>
      <w:outlineLvl w:val="0"/>
    </w:pPr>
    <w:rPr>
      <w:rFonts w:ascii="Arial" w:eastAsiaTheme="minorEastAsia" w:hAnsi="Arial" w:cs="Arial"/>
      <w:b/>
      <w:bCs/>
      <w:color w:val="0B99A6"/>
      <w:sz w:val="44"/>
      <w:szCs w:val="44"/>
    </w:rPr>
  </w:style>
  <w:style w:type="paragraph" w:styleId="Heading2">
    <w:name w:val="heading 2"/>
    <w:basedOn w:val="Normal"/>
    <w:next w:val="Normal"/>
    <w:link w:val="Heading2Char"/>
    <w:uiPriority w:val="9"/>
    <w:unhideWhenUsed/>
    <w:qFormat/>
    <w:rsid w:val="00544A11"/>
    <w:pPr>
      <w:keepNext/>
      <w:keepLines/>
      <w:numPr>
        <w:ilvl w:val="1"/>
        <w:numId w:val="51"/>
      </w:numPr>
      <w:spacing w:before="40" w:after="120"/>
      <w:outlineLvl w:val="1"/>
    </w:pPr>
    <w:rPr>
      <w:rFonts w:eastAsiaTheme="majorEastAsia" w:cstheme="majorBidi"/>
      <w:color w:val="0B99A6"/>
      <w:sz w:val="32"/>
      <w:szCs w:val="26"/>
    </w:rPr>
  </w:style>
  <w:style w:type="paragraph" w:styleId="Heading3">
    <w:name w:val="heading 3"/>
    <w:basedOn w:val="Normal"/>
    <w:next w:val="Normal"/>
    <w:link w:val="Heading3Char"/>
    <w:uiPriority w:val="9"/>
    <w:semiHidden/>
    <w:unhideWhenUsed/>
    <w:qFormat/>
    <w:rsid w:val="009C3ED5"/>
    <w:pPr>
      <w:keepNext/>
      <w:keepLines/>
      <w:numPr>
        <w:ilvl w:val="2"/>
        <w:numId w:val="5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4A11"/>
    <w:pPr>
      <w:keepNext/>
      <w:keepLines/>
      <w:numPr>
        <w:ilvl w:val="3"/>
        <w:numId w:val="5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7E6D"/>
    <w:pPr>
      <w:keepNext/>
      <w:keepLines/>
      <w:numPr>
        <w:ilvl w:val="4"/>
        <w:numId w:val="5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7E6D"/>
    <w:pPr>
      <w:keepNext/>
      <w:keepLines/>
      <w:numPr>
        <w:ilvl w:val="5"/>
        <w:numId w:val="5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7E6D"/>
    <w:pPr>
      <w:keepNext/>
      <w:keepLines/>
      <w:numPr>
        <w:ilvl w:val="6"/>
        <w:numId w:val="5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7E6D"/>
    <w:pPr>
      <w:keepNext/>
      <w:keepLines/>
      <w:numPr>
        <w:ilvl w:val="7"/>
        <w:numId w:val="5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7E6D"/>
    <w:pPr>
      <w:keepNext/>
      <w:keepLines/>
      <w:numPr>
        <w:ilvl w:val="8"/>
        <w:numId w:val="5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38AB"/>
    <w:pPr>
      <w:contextualSpacing/>
    </w:pPr>
    <w:rPr>
      <w:rFonts w:eastAsiaTheme="majorEastAsia" w:cstheme="majorBidi"/>
      <w:color w:val="0B99A6"/>
      <w:spacing w:val="-10"/>
      <w:kern w:val="28"/>
      <w:sz w:val="32"/>
      <w:szCs w:val="56"/>
    </w:rPr>
  </w:style>
  <w:style w:type="character" w:customStyle="1" w:styleId="Heading1Char">
    <w:name w:val="Heading 1 Char"/>
    <w:basedOn w:val="DefaultParagraphFont"/>
    <w:link w:val="Heading1"/>
    <w:uiPriority w:val="9"/>
    <w:rsid w:val="00F148AA"/>
    <w:rPr>
      <w:rFonts w:ascii="Arial" w:eastAsiaTheme="minorEastAsia" w:hAnsi="Arial" w:cs="Arial"/>
      <w:b/>
      <w:bCs/>
      <w:color w:val="0B99A6"/>
      <w:sz w:val="44"/>
      <w:szCs w:val="44"/>
    </w:rPr>
  </w:style>
  <w:style w:type="character" w:customStyle="1" w:styleId="TitleChar">
    <w:name w:val="Title Char"/>
    <w:basedOn w:val="DefaultParagraphFont"/>
    <w:link w:val="Title"/>
    <w:uiPriority w:val="10"/>
    <w:rsid w:val="009E38AB"/>
    <w:rPr>
      <w:rFonts w:ascii="Arial" w:eastAsiaTheme="majorEastAsia" w:hAnsi="Arial" w:cstheme="majorBidi"/>
      <w:color w:val="0B99A6"/>
      <w:spacing w:val="-10"/>
      <w:kern w:val="28"/>
      <w:sz w:val="32"/>
      <w:szCs w:val="56"/>
    </w:rPr>
  </w:style>
  <w:style w:type="paragraph" w:customStyle="1" w:styleId="Boldheaderbody">
    <w:name w:val="Bold header body"/>
    <w:basedOn w:val="Normal"/>
    <w:autoRedefine/>
    <w:qFormat/>
    <w:rsid w:val="00F544A2"/>
    <w:pPr>
      <w:spacing w:after="60"/>
    </w:pPr>
    <w:rPr>
      <w:rFonts w:cs="Arial"/>
      <w:b/>
      <w:color w:val="000000" w:themeColor="text1"/>
      <w:sz w:val="24"/>
    </w:rPr>
  </w:style>
  <w:style w:type="paragraph" w:customStyle="1" w:styleId="CLICKTOSIGNUP">
    <w:name w:val="CLICK TO SIGN UP"/>
    <w:basedOn w:val="Normal"/>
    <w:autoRedefine/>
    <w:qFormat/>
    <w:rsid w:val="00AC215A"/>
    <w:pPr>
      <w:jc w:val="center"/>
    </w:pPr>
    <w:rPr>
      <w:rFonts w:cs="Arial"/>
      <w:b/>
      <w:color w:val="FFFFFF" w:themeColor="background1"/>
    </w:rPr>
  </w:style>
  <w:style w:type="character" w:styleId="Hyperlink">
    <w:name w:val="Hyperlink"/>
    <w:aliases w:val="Hyperlink 2 CLICK TO RSVP"/>
    <w:basedOn w:val="DefaultParagraphFont"/>
    <w:uiPriority w:val="99"/>
    <w:unhideWhenUsed/>
    <w:rsid w:val="009E38AB"/>
    <w:rPr>
      <w:rFonts w:ascii="Arial" w:hAnsi="Arial"/>
      <w:color w:val="4472C4" w:themeColor="accent1"/>
      <w:sz w:val="18"/>
      <w:u w:val="single"/>
    </w:rPr>
  </w:style>
  <w:style w:type="paragraph" w:customStyle="1" w:styleId="Footnote">
    <w:name w:val="Footnote"/>
    <w:basedOn w:val="Normal"/>
    <w:qFormat/>
    <w:rsid w:val="00474C6A"/>
    <w:pPr>
      <w:spacing w:after="60"/>
    </w:pPr>
    <w:rPr>
      <w:rFonts w:cs="Arial"/>
      <w:szCs w:val="18"/>
    </w:rPr>
  </w:style>
  <w:style w:type="table" w:customStyle="1" w:styleId="AvolonTable1">
    <w:name w:val="Avolon Table 1"/>
    <w:basedOn w:val="TableNormal"/>
    <w:uiPriority w:val="99"/>
    <w:rsid w:val="005D64A1"/>
    <w:rPr>
      <w:rFonts w:eastAsiaTheme="minorEastAsia"/>
      <w:sz w:val="18"/>
      <w:lang w:eastAsia="en-GB"/>
    </w:rPr>
    <w:tblPr/>
  </w:style>
  <w:style w:type="character" w:styleId="SubtleEmphasis">
    <w:name w:val="Subtle Emphasis"/>
    <w:uiPriority w:val="19"/>
    <w:qFormat/>
    <w:rsid w:val="009E38AB"/>
    <w:rPr>
      <w:rFonts w:ascii="Arial" w:hAnsi="Arial"/>
      <w:b/>
      <w:i/>
      <w:iCs/>
      <w:color w:val="005A7C"/>
      <w:sz w:val="32"/>
    </w:rPr>
  </w:style>
  <w:style w:type="paragraph" w:styleId="BlockText">
    <w:name w:val="Block Text"/>
    <w:basedOn w:val="BodyText"/>
    <w:uiPriority w:val="99"/>
    <w:unhideWhenUsed/>
    <w:qFormat/>
    <w:rsid w:val="009C1A22"/>
    <w:pPr>
      <w:pBdr>
        <w:top w:val="single" w:sz="2" w:space="10" w:color="0699A7" w:shadow="1"/>
        <w:left w:val="single" w:sz="2" w:space="10" w:color="0699A7" w:shadow="1"/>
        <w:bottom w:val="single" w:sz="2" w:space="10" w:color="0699A7" w:shadow="1"/>
        <w:right w:val="single" w:sz="2" w:space="10" w:color="0699A7" w:shadow="1"/>
      </w:pBdr>
      <w:spacing w:after="200"/>
      <w:ind w:left="230" w:right="230"/>
    </w:pPr>
    <w:rPr>
      <w:rFonts w:eastAsiaTheme="minorEastAsia"/>
      <w:i/>
      <w:iCs/>
      <w:color w:val="0699A7"/>
      <w:sz w:val="22"/>
      <w:szCs w:val="20"/>
      <w:lang w:val="en-US"/>
    </w:rPr>
  </w:style>
  <w:style w:type="paragraph" w:styleId="BodyText">
    <w:name w:val="Body Text"/>
    <w:basedOn w:val="Normal"/>
    <w:link w:val="BodyTextChar"/>
    <w:uiPriority w:val="99"/>
    <w:unhideWhenUsed/>
    <w:rsid w:val="009C1A22"/>
    <w:pPr>
      <w:spacing w:after="120"/>
    </w:pPr>
  </w:style>
  <w:style w:type="character" w:customStyle="1" w:styleId="BodyTextChar">
    <w:name w:val="Body Text Char"/>
    <w:basedOn w:val="DefaultParagraphFont"/>
    <w:link w:val="BodyText"/>
    <w:uiPriority w:val="99"/>
    <w:rsid w:val="009C1A22"/>
    <w:rPr>
      <w:rFonts w:ascii="Arial" w:hAnsi="Arial"/>
      <w:sz w:val="18"/>
    </w:rPr>
  </w:style>
  <w:style w:type="paragraph" w:customStyle="1" w:styleId="BlockTextStyle">
    <w:name w:val="Block Text Style"/>
    <w:basedOn w:val="Normal"/>
    <w:qFormat/>
    <w:rsid w:val="009C1A22"/>
    <w:pPr>
      <w:pBdr>
        <w:top w:val="single" w:sz="2" w:space="10" w:color="0699A7" w:shadow="1"/>
        <w:left w:val="single" w:sz="2" w:space="10" w:color="0699A7" w:shadow="1"/>
        <w:bottom w:val="single" w:sz="2" w:space="10" w:color="0699A7" w:shadow="1"/>
        <w:right w:val="single" w:sz="2" w:space="10" w:color="0699A7" w:shadow="1"/>
      </w:pBdr>
      <w:spacing w:after="200"/>
      <w:ind w:left="230" w:right="230"/>
    </w:pPr>
    <w:rPr>
      <w:rFonts w:eastAsia="Times New Roman" w:cs="Times New Roman"/>
      <w:i/>
      <w:iCs/>
      <w:color w:val="0699A7"/>
      <w:sz w:val="22"/>
      <w:szCs w:val="20"/>
      <w:lang w:val="en-US"/>
    </w:rPr>
  </w:style>
  <w:style w:type="paragraph" w:customStyle="1" w:styleId="BlockText2">
    <w:name w:val="Block Text 2"/>
    <w:basedOn w:val="BlockText"/>
    <w:qFormat/>
    <w:rsid w:val="009C1A22"/>
    <w:pPr>
      <w:pBdr>
        <w:top w:val="single" w:sz="8" w:space="10" w:color="0699A7"/>
        <w:left w:val="single" w:sz="8" w:space="10" w:color="0699A7"/>
        <w:bottom w:val="single" w:sz="8" w:space="10" w:color="0699A7"/>
        <w:right w:val="single" w:sz="8" w:space="10" w:color="0699A7"/>
      </w:pBdr>
      <w:shd w:val="clear" w:color="auto" w:fill="0699A7"/>
    </w:pPr>
    <w:rPr>
      <w:color w:val="FFFFFF" w:themeColor="background1"/>
    </w:rPr>
  </w:style>
  <w:style w:type="character" w:styleId="Emphasis">
    <w:name w:val="Emphasis"/>
    <w:basedOn w:val="DefaultParagraphFont"/>
    <w:uiPriority w:val="20"/>
    <w:qFormat/>
    <w:rsid w:val="009E38AB"/>
    <w:rPr>
      <w:rFonts w:ascii="Arial" w:hAnsi="Arial"/>
      <w:b w:val="0"/>
      <w:i/>
      <w:iCs/>
      <w:color w:val="000000" w:themeColor="text1"/>
      <w:sz w:val="18"/>
      <w:szCs w:val="18"/>
    </w:rPr>
  </w:style>
  <w:style w:type="character" w:styleId="IntenseEmphasis">
    <w:name w:val="Intense Emphasis"/>
    <w:basedOn w:val="DefaultParagraphFont"/>
    <w:uiPriority w:val="21"/>
    <w:qFormat/>
    <w:rsid w:val="009E38AB"/>
    <w:rPr>
      <w:rFonts w:ascii="Arial" w:hAnsi="Arial"/>
      <w:b/>
      <w:i/>
      <w:iCs/>
      <w:color w:val="000000" w:themeColor="text1"/>
      <w:sz w:val="18"/>
    </w:rPr>
  </w:style>
  <w:style w:type="character" w:styleId="Strong">
    <w:name w:val="Strong"/>
    <w:basedOn w:val="DefaultParagraphFont"/>
    <w:uiPriority w:val="22"/>
    <w:qFormat/>
    <w:rsid w:val="009E38AB"/>
    <w:rPr>
      <w:rFonts w:ascii="Arial" w:hAnsi="Arial"/>
      <w:b/>
      <w:bCs/>
      <w:i w:val="0"/>
      <w:sz w:val="18"/>
    </w:rPr>
  </w:style>
  <w:style w:type="character" w:customStyle="1" w:styleId="Heading3Char">
    <w:name w:val="Heading 3 Char"/>
    <w:basedOn w:val="DefaultParagraphFont"/>
    <w:link w:val="Heading3"/>
    <w:uiPriority w:val="9"/>
    <w:semiHidden/>
    <w:rsid w:val="009C3ED5"/>
    <w:rPr>
      <w:rFonts w:asciiTheme="majorHAnsi" w:eastAsiaTheme="majorEastAsia" w:hAnsiTheme="majorHAnsi" w:cstheme="majorBidi"/>
      <w:color w:val="1F3763" w:themeColor="accent1" w:themeShade="7F"/>
      <w:sz w:val="20"/>
      <w:szCs w:val="28"/>
    </w:rPr>
  </w:style>
  <w:style w:type="paragraph" w:styleId="Quote">
    <w:name w:val="Quote"/>
    <w:basedOn w:val="Normal"/>
    <w:next w:val="Normal"/>
    <w:link w:val="QuoteChar"/>
    <w:uiPriority w:val="29"/>
    <w:qFormat/>
    <w:rsid w:val="009E38AB"/>
    <w:pPr>
      <w:spacing w:before="200" w:after="160"/>
      <w:ind w:left="864" w:right="864"/>
      <w:jc w:val="center"/>
    </w:pPr>
    <w:rPr>
      <w:i/>
      <w:iCs/>
      <w:color w:val="000000" w:themeColor="text1"/>
      <w:sz w:val="24"/>
    </w:rPr>
  </w:style>
  <w:style w:type="table" w:customStyle="1" w:styleId="SFPATable">
    <w:name w:val="SFPA Table"/>
    <w:basedOn w:val="TableNormal"/>
    <w:uiPriority w:val="99"/>
    <w:rsid w:val="007565FB"/>
    <w:pPr>
      <w:spacing w:before="100" w:beforeAutospacing="1" w:afterAutospacing="1"/>
    </w:pPr>
    <w:rPr>
      <w:rFonts w:ascii="Arial" w:hAnsi="Arial"/>
      <w:color w:val="000000" w:themeColor="text1"/>
      <w:sz w:val="20"/>
      <w:szCs w:val="20"/>
      <w:lang w:val="en-US"/>
    </w:rPr>
    <w:tblPr>
      <w:tblBorders>
        <w:top w:val="single" w:sz="4" w:space="0" w:color="0B99A6"/>
        <w:left w:val="single" w:sz="4" w:space="0" w:color="0B99A6"/>
        <w:bottom w:val="single" w:sz="4" w:space="0" w:color="0B99A6"/>
        <w:right w:val="single" w:sz="4" w:space="0" w:color="0B99A6"/>
        <w:insideH w:val="single" w:sz="4" w:space="0" w:color="0B99A6"/>
        <w:insideV w:val="single" w:sz="4" w:space="0" w:color="0B99A6"/>
      </w:tblBorders>
      <w:tblCellMar>
        <w:top w:w="72" w:type="dxa"/>
        <w:left w:w="115" w:type="dxa"/>
        <w:bottom w:w="72" w:type="dxa"/>
        <w:right w:w="115" w:type="dxa"/>
      </w:tblCellMar>
    </w:tblPr>
    <w:tcPr>
      <w:shd w:val="clear" w:color="auto" w:fill="auto"/>
      <w:vAlign w:val="center"/>
    </w:tcPr>
    <w:tblStylePr w:type="firstRow">
      <w:pPr>
        <w:jc w:val="left"/>
      </w:pPr>
      <w:rPr>
        <w:rFonts w:ascii="Arial" w:hAnsi="Arial"/>
        <w:b/>
        <w:color w:val="0099A6"/>
        <w:sz w:val="24"/>
      </w:rPr>
    </w:tblStylePr>
  </w:style>
  <w:style w:type="paragraph" w:styleId="Header">
    <w:name w:val="header"/>
    <w:basedOn w:val="Normal"/>
    <w:link w:val="HeaderChar"/>
    <w:uiPriority w:val="99"/>
    <w:unhideWhenUsed/>
    <w:rsid w:val="009E38AB"/>
    <w:pPr>
      <w:tabs>
        <w:tab w:val="center" w:pos="4680"/>
        <w:tab w:val="right" w:pos="9360"/>
      </w:tabs>
    </w:pPr>
    <w:rPr>
      <w:b/>
      <w:color w:val="005A7C"/>
      <w:sz w:val="44"/>
    </w:rPr>
  </w:style>
  <w:style w:type="character" w:customStyle="1" w:styleId="HeaderChar">
    <w:name w:val="Header Char"/>
    <w:basedOn w:val="DefaultParagraphFont"/>
    <w:link w:val="Header"/>
    <w:uiPriority w:val="99"/>
    <w:rsid w:val="009E38AB"/>
    <w:rPr>
      <w:rFonts w:ascii="Arial" w:hAnsi="Arial"/>
      <w:b/>
      <w:color w:val="005A7C"/>
      <w:sz w:val="44"/>
    </w:rPr>
  </w:style>
  <w:style w:type="paragraph" w:styleId="Footer">
    <w:name w:val="footer"/>
    <w:basedOn w:val="Normal"/>
    <w:link w:val="FooterChar"/>
    <w:unhideWhenUsed/>
    <w:rsid w:val="00CD03DF"/>
    <w:pPr>
      <w:tabs>
        <w:tab w:val="center" w:pos="4680"/>
        <w:tab w:val="right" w:pos="9360"/>
      </w:tabs>
    </w:pPr>
    <w:rPr>
      <w:i/>
      <w:sz w:val="15"/>
    </w:rPr>
  </w:style>
  <w:style w:type="character" w:customStyle="1" w:styleId="FooterChar">
    <w:name w:val="Footer Char"/>
    <w:basedOn w:val="DefaultParagraphFont"/>
    <w:link w:val="Footer"/>
    <w:rsid w:val="00CD03DF"/>
    <w:rPr>
      <w:rFonts w:ascii="Arial" w:hAnsi="Arial"/>
      <w:i/>
      <w:sz w:val="15"/>
    </w:rPr>
  </w:style>
  <w:style w:type="character" w:styleId="PageNumber">
    <w:name w:val="page number"/>
    <w:basedOn w:val="DefaultParagraphFont"/>
    <w:uiPriority w:val="99"/>
    <w:semiHidden/>
    <w:unhideWhenUsed/>
    <w:rsid w:val="00EA7A19"/>
    <w:rPr>
      <w:rFonts w:ascii="Arial" w:hAnsi="Arial"/>
      <w:sz w:val="18"/>
    </w:rPr>
  </w:style>
  <w:style w:type="character" w:customStyle="1" w:styleId="Heading2Char">
    <w:name w:val="Heading 2 Char"/>
    <w:basedOn w:val="DefaultParagraphFont"/>
    <w:link w:val="Heading2"/>
    <w:uiPriority w:val="9"/>
    <w:rsid w:val="00544A11"/>
    <w:rPr>
      <w:rFonts w:ascii="Arial" w:eastAsiaTheme="majorEastAsia" w:hAnsi="Arial" w:cstheme="majorBidi"/>
      <w:color w:val="0B99A6"/>
      <w:sz w:val="32"/>
      <w:szCs w:val="26"/>
    </w:rPr>
  </w:style>
  <w:style w:type="paragraph" w:styleId="ListParagraph">
    <w:name w:val="List Paragraph"/>
    <w:basedOn w:val="Normal"/>
    <w:uiPriority w:val="34"/>
    <w:qFormat/>
    <w:rsid w:val="00EA7A19"/>
    <w:pPr>
      <w:ind w:left="720"/>
      <w:contextualSpacing/>
    </w:pPr>
  </w:style>
  <w:style w:type="character" w:customStyle="1" w:styleId="QuoteChar">
    <w:name w:val="Quote Char"/>
    <w:basedOn w:val="DefaultParagraphFont"/>
    <w:link w:val="Quote"/>
    <w:uiPriority w:val="29"/>
    <w:rsid w:val="009E38AB"/>
    <w:rPr>
      <w:rFonts w:ascii="Arial" w:hAnsi="Arial"/>
      <w:i/>
      <w:iCs/>
      <w:color w:val="000000" w:themeColor="text1"/>
      <w:sz w:val="18"/>
    </w:rPr>
  </w:style>
  <w:style w:type="character" w:styleId="SubtleReference">
    <w:name w:val="Subtle Reference"/>
    <w:basedOn w:val="DefaultParagraphFont"/>
    <w:uiPriority w:val="31"/>
    <w:qFormat/>
    <w:rsid w:val="009E38AB"/>
    <w:rPr>
      <w:rFonts w:ascii="Arial" w:hAnsi="Arial"/>
      <w:smallCaps/>
      <w:color w:val="000000" w:themeColor="text1"/>
      <w:sz w:val="18"/>
    </w:rPr>
  </w:style>
  <w:style w:type="character" w:styleId="IntenseReference">
    <w:name w:val="Intense Reference"/>
    <w:basedOn w:val="DefaultParagraphFont"/>
    <w:uiPriority w:val="32"/>
    <w:qFormat/>
    <w:rsid w:val="009E38AB"/>
    <w:rPr>
      <w:rFonts w:ascii="Arial" w:hAnsi="Arial"/>
      <w:b/>
      <w:bCs/>
      <w:smallCaps/>
      <w:color w:val="000000" w:themeColor="text1"/>
      <w:spacing w:val="5"/>
      <w:sz w:val="15"/>
    </w:rPr>
  </w:style>
  <w:style w:type="paragraph" w:customStyle="1" w:styleId="PageHeadertext">
    <w:name w:val="Page Header text"/>
    <w:basedOn w:val="Header"/>
    <w:qFormat/>
    <w:rsid w:val="00CD03DF"/>
    <w:pPr>
      <w:jc w:val="right"/>
    </w:pPr>
    <w:rPr>
      <w:noProof/>
      <w:sz w:val="16"/>
      <w:szCs w:val="16"/>
    </w:rPr>
  </w:style>
  <w:style w:type="paragraph" w:customStyle="1" w:styleId="BodySFPA">
    <w:name w:val="Body SFPA"/>
    <w:basedOn w:val="Normal"/>
    <w:qFormat/>
    <w:rsid w:val="007565FB"/>
  </w:style>
  <w:style w:type="paragraph" w:customStyle="1" w:styleId="BoldbodysubheaderSFPAgreen">
    <w:name w:val="Bold body sub header SFPA green"/>
    <w:basedOn w:val="Normal"/>
    <w:autoRedefine/>
    <w:qFormat/>
    <w:rsid w:val="00F544A2"/>
    <w:pPr>
      <w:spacing w:after="120"/>
    </w:pPr>
    <w:rPr>
      <w:rFonts w:eastAsiaTheme="minorEastAsia" w:cs="Arial"/>
      <w:b/>
      <w:bCs/>
      <w:color w:val="0099A7"/>
      <w:sz w:val="24"/>
    </w:rPr>
  </w:style>
  <w:style w:type="paragraph" w:customStyle="1" w:styleId="BlockText3SFPA">
    <w:name w:val="Block Text 3 SFPA"/>
    <w:basedOn w:val="BodyText"/>
    <w:rsid w:val="007C3EED"/>
    <w:pPr>
      <w:pBdr>
        <w:top w:val="single" w:sz="8" w:space="10" w:color="15BEF0"/>
        <w:left w:val="single" w:sz="8" w:space="10" w:color="15BEF0"/>
        <w:bottom w:val="single" w:sz="8" w:space="10" w:color="15BEF0"/>
        <w:right w:val="single" w:sz="8" w:space="10" w:color="15BEF0"/>
      </w:pBdr>
      <w:shd w:val="clear" w:color="auto" w:fill="15BEF0"/>
      <w:spacing w:after="200"/>
      <w:ind w:left="230" w:right="230"/>
    </w:pPr>
    <w:rPr>
      <w:b/>
      <w:i/>
      <w:color w:val="FFFFFF" w:themeColor="background1"/>
      <w:sz w:val="22"/>
      <w:szCs w:val="20"/>
      <w:lang w:val="en-US"/>
    </w:rPr>
  </w:style>
  <w:style w:type="paragraph" w:customStyle="1" w:styleId="Subheadingbold">
    <w:name w:val="Sub heading bold"/>
    <w:basedOn w:val="Normal"/>
    <w:autoRedefine/>
    <w:qFormat/>
    <w:rsid w:val="007C3EED"/>
    <w:pPr>
      <w:spacing w:after="120"/>
    </w:pPr>
    <w:rPr>
      <w:rFonts w:eastAsiaTheme="minorEastAsia" w:cs="Arial"/>
      <w:b/>
      <w:bCs/>
      <w:color w:val="0099A7"/>
    </w:rPr>
  </w:style>
  <w:style w:type="table" w:styleId="TableGrid">
    <w:name w:val="Table Grid"/>
    <w:basedOn w:val="TableNormal"/>
    <w:uiPriority w:val="39"/>
    <w:rsid w:val="007C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512E"/>
    <w:rPr>
      <w:rFonts w:ascii="Arial" w:hAnsi="Arial"/>
      <w:sz w:val="18"/>
    </w:rPr>
  </w:style>
  <w:style w:type="paragraph" w:styleId="TOCHeading">
    <w:name w:val="TOC Heading"/>
    <w:basedOn w:val="Heading1"/>
    <w:next w:val="Normal"/>
    <w:uiPriority w:val="39"/>
    <w:unhideWhenUsed/>
    <w:qFormat/>
    <w:rsid w:val="00F148AA"/>
    <w:pPr>
      <w:keepNext/>
      <w:keepLines/>
      <w:numPr>
        <w:numId w:val="0"/>
      </w:numPr>
      <w:spacing w:before="480" w:after="0" w:line="276" w:lineRule="auto"/>
      <w:outlineLvl w:val="9"/>
    </w:pPr>
    <w:rPr>
      <w:rFonts w:eastAsiaTheme="majorEastAsia" w:cstheme="majorBidi"/>
      <w:szCs w:val="28"/>
      <w:lang w:val="en-US"/>
    </w:rPr>
  </w:style>
  <w:style w:type="paragraph" w:styleId="TOC1">
    <w:name w:val="toc 1"/>
    <w:basedOn w:val="Normal"/>
    <w:next w:val="Normal"/>
    <w:autoRedefine/>
    <w:uiPriority w:val="39"/>
    <w:unhideWhenUsed/>
    <w:rsid w:val="00095896"/>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C7052"/>
    <w:pPr>
      <w:spacing w:before="120" w:after="0"/>
      <w:ind w:left="20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0C7052"/>
    <w:pPr>
      <w:spacing w:after="0"/>
      <w:ind w:left="400"/>
    </w:pPr>
    <w:rPr>
      <w:rFonts w:asciiTheme="minorHAnsi" w:hAnsiTheme="minorHAnsi" w:cstheme="minorHAnsi"/>
      <w:szCs w:val="20"/>
    </w:rPr>
  </w:style>
  <w:style w:type="paragraph" w:styleId="TOC4">
    <w:name w:val="toc 4"/>
    <w:basedOn w:val="Normal"/>
    <w:next w:val="Normal"/>
    <w:autoRedefine/>
    <w:uiPriority w:val="39"/>
    <w:semiHidden/>
    <w:unhideWhenUsed/>
    <w:rsid w:val="000C7052"/>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0C7052"/>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0C7052"/>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0C7052"/>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0C7052"/>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0C7052"/>
    <w:pPr>
      <w:spacing w:after="0"/>
      <w:ind w:left="1600"/>
    </w:pPr>
    <w:rPr>
      <w:rFonts w:asciiTheme="minorHAnsi" w:hAnsiTheme="minorHAnsi" w:cstheme="minorHAnsi"/>
      <w:szCs w:val="20"/>
    </w:rPr>
  </w:style>
  <w:style w:type="numbering" w:customStyle="1" w:styleId="Appendicesheading">
    <w:name w:val="Appendices heading"/>
    <w:uiPriority w:val="99"/>
    <w:rsid w:val="006A713D"/>
    <w:pPr>
      <w:numPr>
        <w:numId w:val="2"/>
      </w:numPr>
    </w:pPr>
  </w:style>
  <w:style w:type="paragraph" w:customStyle="1" w:styleId="TitleCoverDoc">
    <w:name w:val="Title Cover Doc"/>
    <w:basedOn w:val="Normal"/>
    <w:qFormat/>
    <w:rsid w:val="005C00D5"/>
    <w:rPr>
      <w:rFonts w:cs="Arial"/>
      <w:b/>
      <w:bCs/>
      <w:color w:val="005A7C"/>
      <w:sz w:val="64"/>
      <w:szCs w:val="64"/>
    </w:rPr>
  </w:style>
  <w:style w:type="paragraph" w:customStyle="1" w:styleId="Coverpagesubtitle">
    <w:name w:val="Cover page sub title"/>
    <w:basedOn w:val="Title"/>
    <w:qFormat/>
    <w:rsid w:val="00C10EF8"/>
    <w:rPr>
      <w:b/>
      <w:bCs/>
      <w:color w:val="FFFFFF" w:themeColor="background1"/>
      <w:sz w:val="44"/>
      <w:szCs w:val="44"/>
    </w:rPr>
  </w:style>
  <w:style w:type="paragraph" w:customStyle="1" w:styleId="Sectionsubheaderun-num">
    <w:name w:val="Section sub header un-num"/>
    <w:next w:val="BodySFPA"/>
    <w:rsid w:val="00755421"/>
    <w:pPr>
      <w:spacing w:before="120" w:after="120"/>
    </w:pPr>
    <w:rPr>
      <w:rFonts w:ascii="Arial" w:eastAsiaTheme="minorEastAsia" w:hAnsi="Arial" w:cs="Arial"/>
      <w:bCs/>
      <w:color w:val="0B99A6"/>
      <w:sz w:val="44"/>
      <w:szCs w:val="44"/>
    </w:rPr>
  </w:style>
  <w:style w:type="character" w:customStyle="1" w:styleId="Heading4Char">
    <w:name w:val="Heading 4 Char"/>
    <w:basedOn w:val="DefaultParagraphFont"/>
    <w:link w:val="Heading4"/>
    <w:uiPriority w:val="9"/>
    <w:semiHidden/>
    <w:rsid w:val="00544A11"/>
    <w:rPr>
      <w:rFonts w:asciiTheme="majorHAnsi" w:eastAsiaTheme="majorEastAsia" w:hAnsiTheme="majorHAnsi" w:cstheme="majorBidi"/>
      <w:i/>
      <w:iCs/>
      <w:color w:val="2F5496" w:themeColor="accent1" w:themeShade="BF"/>
      <w:sz w:val="20"/>
      <w:szCs w:val="28"/>
    </w:rPr>
  </w:style>
  <w:style w:type="paragraph" w:styleId="BalloonText">
    <w:name w:val="Balloon Text"/>
    <w:basedOn w:val="Normal"/>
    <w:link w:val="BalloonTextChar"/>
    <w:uiPriority w:val="99"/>
    <w:semiHidden/>
    <w:unhideWhenUsed/>
    <w:rsid w:val="00C07A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D3"/>
    <w:rPr>
      <w:rFonts w:ascii="Tahoma" w:hAnsi="Tahoma" w:cs="Tahoma"/>
      <w:sz w:val="16"/>
      <w:szCs w:val="16"/>
    </w:rPr>
  </w:style>
  <w:style w:type="paragraph" w:customStyle="1" w:styleId="Subheader1">
    <w:name w:val="Sub header 1"/>
    <w:basedOn w:val="Normal"/>
    <w:autoRedefine/>
    <w:qFormat/>
    <w:rsid w:val="00C07AD3"/>
    <w:pPr>
      <w:spacing w:after="60"/>
    </w:pPr>
    <w:rPr>
      <w:rFonts w:cs="Arial"/>
      <w:b/>
      <w:color w:val="000000" w:themeColor="text1"/>
      <w:sz w:val="24"/>
    </w:rPr>
  </w:style>
  <w:style w:type="paragraph" w:customStyle="1" w:styleId="SubheadingboldSFPAgreen">
    <w:name w:val="Sub heading bold SFPA green"/>
    <w:basedOn w:val="Normal"/>
    <w:autoRedefine/>
    <w:qFormat/>
    <w:rsid w:val="00C07AD3"/>
    <w:pPr>
      <w:spacing w:after="120"/>
    </w:pPr>
    <w:rPr>
      <w:rFonts w:eastAsiaTheme="minorEastAsia" w:cs="Arial"/>
      <w:b/>
      <w:bCs/>
      <w:color w:val="0099A7"/>
      <w:sz w:val="24"/>
    </w:rPr>
  </w:style>
  <w:style w:type="character" w:styleId="CommentReference">
    <w:name w:val="annotation reference"/>
    <w:basedOn w:val="DefaultParagraphFont"/>
    <w:uiPriority w:val="99"/>
    <w:semiHidden/>
    <w:unhideWhenUsed/>
    <w:rsid w:val="002B1281"/>
    <w:rPr>
      <w:sz w:val="16"/>
      <w:szCs w:val="16"/>
    </w:rPr>
  </w:style>
  <w:style w:type="paragraph" w:styleId="CommentText">
    <w:name w:val="annotation text"/>
    <w:basedOn w:val="Normal"/>
    <w:link w:val="CommentTextChar"/>
    <w:uiPriority w:val="99"/>
    <w:semiHidden/>
    <w:unhideWhenUsed/>
    <w:rsid w:val="002B1281"/>
    <w:pPr>
      <w:spacing w:after="160"/>
    </w:pPr>
    <w:rPr>
      <w:rFonts w:eastAsia="Arial" w:cs="Arial"/>
      <w:szCs w:val="20"/>
      <w:lang w:eastAsia="en-IE"/>
    </w:rPr>
  </w:style>
  <w:style w:type="character" w:customStyle="1" w:styleId="CommentTextChar">
    <w:name w:val="Comment Text Char"/>
    <w:basedOn w:val="DefaultParagraphFont"/>
    <w:link w:val="CommentText"/>
    <w:uiPriority w:val="99"/>
    <w:semiHidden/>
    <w:rsid w:val="002B1281"/>
    <w:rPr>
      <w:rFonts w:ascii="Arial" w:eastAsia="Arial"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A124E7"/>
    <w:pPr>
      <w:spacing w:after="24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124E7"/>
    <w:rPr>
      <w:rFonts w:ascii="Arial" w:eastAsia="Arial" w:hAnsi="Arial" w:cs="Arial"/>
      <w:b/>
      <w:bCs/>
      <w:sz w:val="20"/>
      <w:szCs w:val="20"/>
      <w:lang w:eastAsia="en-IE"/>
    </w:rPr>
  </w:style>
  <w:style w:type="paragraph" w:styleId="Revision">
    <w:name w:val="Revision"/>
    <w:hidden/>
    <w:uiPriority w:val="99"/>
    <w:semiHidden/>
    <w:rsid w:val="009926AF"/>
    <w:rPr>
      <w:rFonts w:ascii="Arial" w:hAnsi="Arial"/>
      <w:sz w:val="20"/>
      <w:szCs w:val="28"/>
    </w:rPr>
  </w:style>
  <w:style w:type="character" w:customStyle="1" w:styleId="Heading5Char">
    <w:name w:val="Heading 5 Char"/>
    <w:basedOn w:val="DefaultParagraphFont"/>
    <w:link w:val="Heading5"/>
    <w:uiPriority w:val="9"/>
    <w:semiHidden/>
    <w:rsid w:val="000B7E6D"/>
    <w:rPr>
      <w:rFonts w:asciiTheme="majorHAnsi" w:eastAsiaTheme="majorEastAsia" w:hAnsiTheme="majorHAnsi" w:cstheme="majorBidi"/>
      <w:color w:val="2F5496" w:themeColor="accent1" w:themeShade="BF"/>
      <w:sz w:val="20"/>
      <w:szCs w:val="28"/>
    </w:rPr>
  </w:style>
  <w:style w:type="character" w:customStyle="1" w:styleId="Heading6Char">
    <w:name w:val="Heading 6 Char"/>
    <w:basedOn w:val="DefaultParagraphFont"/>
    <w:link w:val="Heading6"/>
    <w:uiPriority w:val="9"/>
    <w:semiHidden/>
    <w:rsid w:val="000B7E6D"/>
    <w:rPr>
      <w:rFonts w:asciiTheme="majorHAnsi" w:eastAsiaTheme="majorEastAsia" w:hAnsiTheme="majorHAnsi" w:cstheme="majorBidi"/>
      <w:color w:val="1F3763" w:themeColor="accent1" w:themeShade="7F"/>
      <w:sz w:val="20"/>
      <w:szCs w:val="28"/>
    </w:rPr>
  </w:style>
  <w:style w:type="character" w:customStyle="1" w:styleId="Heading7Char">
    <w:name w:val="Heading 7 Char"/>
    <w:basedOn w:val="DefaultParagraphFont"/>
    <w:link w:val="Heading7"/>
    <w:uiPriority w:val="9"/>
    <w:semiHidden/>
    <w:rsid w:val="000B7E6D"/>
    <w:rPr>
      <w:rFonts w:asciiTheme="majorHAnsi" w:eastAsiaTheme="majorEastAsia" w:hAnsiTheme="majorHAnsi" w:cstheme="majorBidi"/>
      <w:i/>
      <w:iCs/>
      <w:color w:val="1F3763" w:themeColor="accent1" w:themeShade="7F"/>
      <w:sz w:val="20"/>
      <w:szCs w:val="28"/>
    </w:rPr>
  </w:style>
  <w:style w:type="character" w:customStyle="1" w:styleId="Heading8Char">
    <w:name w:val="Heading 8 Char"/>
    <w:basedOn w:val="DefaultParagraphFont"/>
    <w:link w:val="Heading8"/>
    <w:uiPriority w:val="9"/>
    <w:semiHidden/>
    <w:rsid w:val="000B7E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7E6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A20C8"/>
    <w:pPr>
      <w:spacing w:before="100" w:beforeAutospacing="1" w:after="100" w:afterAutospacing="1"/>
    </w:pPr>
    <w:rPr>
      <w:rFonts w:ascii="Calibri" w:hAnsi="Calibri" w:cs="Calibri"/>
      <w:sz w:val="22"/>
      <w:szCs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8822">
      <w:bodyDiv w:val="1"/>
      <w:marLeft w:val="0"/>
      <w:marRight w:val="0"/>
      <w:marTop w:val="0"/>
      <w:marBottom w:val="0"/>
      <w:divBdr>
        <w:top w:val="none" w:sz="0" w:space="0" w:color="auto"/>
        <w:left w:val="none" w:sz="0" w:space="0" w:color="auto"/>
        <w:bottom w:val="none" w:sz="0" w:space="0" w:color="auto"/>
        <w:right w:val="none" w:sz="0" w:space="0" w:color="auto"/>
      </w:divBdr>
    </w:div>
    <w:div w:id="1261336951">
      <w:bodyDiv w:val="1"/>
      <w:marLeft w:val="0"/>
      <w:marRight w:val="0"/>
      <w:marTop w:val="0"/>
      <w:marBottom w:val="0"/>
      <w:divBdr>
        <w:top w:val="none" w:sz="0" w:space="0" w:color="auto"/>
        <w:left w:val="none" w:sz="0" w:space="0" w:color="auto"/>
        <w:bottom w:val="none" w:sz="0" w:space="0" w:color="auto"/>
        <w:right w:val="none" w:sz="0" w:space="0" w:color="auto"/>
      </w:divBdr>
    </w:div>
    <w:div w:id="15221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webmaster@sfpa.i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mbudsman.ie/disability-act/make-a-complai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omplaints@ombudsman.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eDocument</p:Name>
  <p:Description/>
  <p:Statement/>
  <p:PolicyItems/>
</p:Policy>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F063A2983BB774284F6DB669835EE56" ma:contentTypeVersion="16" ma:contentTypeDescription="Create a new document for eDocs" ma:contentTypeScope="" ma:versionID="55b7969c75d7a631535e7c1d86163f87">
  <xsd:schema xmlns:xsd="http://www.w3.org/2001/XMLSchema" xmlns:xs="http://www.w3.org/2001/XMLSchema" xmlns:p="http://schemas.microsoft.com/office/2006/metadata/properties" xmlns:ns1="http://schemas.microsoft.com/sharepoint/v3" xmlns:ns2="d35d12f1-f9b8-46fd-80c0-45780d889888" xmlns:ns3="a7e01179-9f46-4e2e-a042-09feb6a045b5" targetNamespace="http://schemas.microsoft.com/office/2006/metadata/properties" ma:root="true" ma:fieldsID="7860d6ea286c078364c51d3f02fd64d8" ns1:_="" ns2:_="" ns3:_="">
    <xsd:import namespace="http://schemas.microsoft.com/sharepoint/v3"/>
    <xsd:import namespace="d35d12f1-f9b8-46fd-80c0-45780d889888"/>
    <xsd:import namespace="a7e01179-9f46-4e2e-a042-09feb6a045b5"/>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5d12f1-f9b8-46fd-80c0-45780d8898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e9488f-4082-4bdc-bb5d-299c396cee83" ma:termSetId="a096e8d5-1a2d-46d3-a210-a7a2824c1d3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0e9488f-4082-4bdc-bb5d-299c396cee83" ma:termSetId="6255fa14-793b-4add-9e12-807c5b92dede"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0e9488f-4082-4bdc-bb5d-299c396cee83" ma:termSetId="2d4951f0-0ff1-41b0-940d-f701a0bfb22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0e9488f-4082-4bdc-bb5d-299c396cee83" ma:termSetId="a096e8d5-1a2d-46d3-a210-a7a2824c1d37"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b2629a6d-27ef-49b6-ad80-1c33eb966a0f" ma:fieldId="{6bbd3faf-a5ab-4e5e-b8a6-a5e099cef439}" ma:sspId="00e9488f-4082-4bdc-bb5d-299c396cee83" ma:termSetId="f0ce4380-0613-4c96-8d46-e9a85ab5d4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e01179-9f46-4e2e-a042-09feb6a0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64dd90-82b4-4662-9605-e374d144af7d}" ma:internalName="TaxCatchAll" ma:showField="CatchAllData" ma:web="a7e01179-9f46-4e2e-a042-09feb6a04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SFPA151-001-2022</eDocs_FileName>
    <_dlc_ExpireDateSaved xmlns="http://schemas.microsoft.com/sharepoint/v3" xsi:nil="true"/>
    <_dlc_ExpireDate xmlns="http://schemas.microsoft.com/sharepoint/v3">2024-05-28T15:04:34+00:00</_dlc_ExpireDate>
    <eDocs_DocumentTopicsTaxHTField0 xmlns="d35d12f1-f9b8-46fd-80c0-45780d889888">
      <Terms xmlns="http://schemas.microsoft.com/office/infopath/2007/PartnerControls"/>
    </eDocs_DocumentTopicsTaxHTField0>
    <eDocs_FileTopicsTaxHTField0 xmlns="d35d12f1-f9b8-46fd-80c0-45780d889888">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0cffc163-95d9-4060-966a-57b11bc20290</TermId>
        </TermInfo>
      </Terms>
    </eDocs_FileTopicsTaxHTField0>
    <eDocs_YearTaxHTField0 xmlns="d35d12f1-f9b8-46fd-80c0-45780d88988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9e4ad6a4-6f6c-47c3-92ac-4593ce370508</TermId>
        </TermInfo>
      </Terms>
    </eDocs_YearTaxHTField0>
    <eDocs_SeriesSubSeriesTaxHTField0 xmlns="d35d12f1-f9b8-46fd-80c0-45780d889888">
      <Terms xmlns="http://schemas.microsoft.com/office/infopath/2007/PartnerControls">
        <TermInfo xmlns="http://schemas.microsoft.com/office/infopath/2007/PartnerControls">
          <TermName xmlns="http://schemas.microsoft.com/office/infopath/2007/PartnerControls">151</TermName>
          <TermId xmlns="http://schemas.microsoft.com/office/infopath/2007/PartnerControls">2c3edc45-1478-416e-860f-929ef329da2e</TermId>
        </TermInfo>
      </Terms>
    </eDocs_SeriesSubSeriesTaxHTField0>
    <TaxCatchAll xmlns="a7e01179-9f46-4e2e-a042-09feb6a045b5">
      <Value>4</Value>
      <Value>3</Value>
      <Value>2</Value>
      <Value>1</Value>
    </TaxCatchAll>
    <OCRLastProcessed xmlns="http://schemas.microsoft.com/sharepoint/v3" xsi:nil="true"/>
    <eDocs_SecurityClassificationTaxHTField0 xmlns="d35d12f1-f9b8-46fd-80c0-45780d8898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b2629a6d-27ef-49b6-ad80-1c33eb966a0f</TermId>
        </TermInfo>
      </Terms>
    </eDocs_SecurityClassificationTaxHTField0>
  </documentManagement>
</p:properties>
</file>

<file path=customXml/itemProps1.xml><?xml version="1.0" encoding="utf-8"?>
<ds:datastoreItem xmlns:ds="http://schemas.openxmlformats.org/officeDocument/2006/customXml" ds:itemID="{7EFF209A-4AB6-445E-B4A0-EE8C3A282D5C}">
  <ds:schemaRefs>
    <ds:schemaRef ds:uri="http://schemas.microsoft.com/sharepoint/events"/>
  </ds:schemaRefs>
</ds:datastoreItem>
</file>

<file path=customXml/itemProps2.xml><?xml version="1.0" encoding="utf-8"?>
<ds:datastoreItem xmlns:ds="http://schemas.openxmlformats.org/officeDocument/2006/customXml" ds:itemID="{B06F811D-9429-43DE-A009-14822E0B8646}">
  <ds:schemaRefs>
    <ds:schemaRef ds:uri="http://schemas.openxmlformats.org/officeDocument/2006/bibliography"/>
  </ds:schemaRefs>
</ds:datastoreItem>
</file>

<file path=customXml/itemProps3.xml><?xml version="1.0" encoding="utf-8"?>
<ds:datastoreItem xmlns:ds="http://schemas.openxmlformats.org/officeDocument/2006/customXml" ds:itemID="{27760F7B-69F7-4D42-969C-4AE123A9F3FD}">
  <ds:schemaRefs>
    <ds:schemaRef ds:uri="office.server.policy"/>
  </ds:schemaRefs>
</ds:datastoreItem>
</file>

<file path=customXml/itemProps4.xml><?xml version="1.0" encoding="utf-8"?>
<ds:datastoreItem xmlns:ds="http://schemas.openxmlformats.org/officeDocument/2006/customXml" ds:itemID="{6B2ACBD2-D2F2-4913-BE68-C9019E700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5d12f1-f9b8-46fd-80c0-45780d889888"/>
    <ds:schemaRef ds:uri="a7e01179-9f46-4e2e-a042-09feb6a0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E3C56B-66CE-4156-8BAA-79828F39F240}">
  <ds:schemaRefs>
    <ds:schemaRef ds:uri="http://schemas.microsoft.com/sharepoint/v3/contenttype/forms"/>
  </ds:schemaRefs>
</ds:datastoreItem>
</file>

<file path=customXml/itemProps6.xml><?xml version="1.0" encoding="utf-8"?>
<ds:datastoreItem xmlns:ds="http://schemas.openxmlformats.org/officeDocument/2006/customXml" ds:itemID="{C836283A-A7DE-4539-92CD-84D08EF401CB}">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sharepoint/v3"/>
    <ds:schemaRef ds:uri="a7e01179-9f46-4e2e-a042-09feb6a045b5"/>
    <ds:schemaRef ds:uri="d35d12f1-f9b8-46fd-80c0-45780d88988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Headd</dc:creator>
  <cp:lastModifiedBy>OSullivan, Clare</cp:lastModifiedBy>
  <cp:revision>2</cp:revision>
  <dcterms:created xsi:type="dcterms:W3CDTF">2025-03-14T15:18:00Z</dcterms:created>
  <dcterms:modified xsi:type="dcterms:W3CDTF">2025-03-14T15:18:00Z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0x0101000BC94875665D404BB1351B53C41FD2C0008F063A2983BB774284F6DB669835EE56</vt:lpwstr>
  </property>
  <property fmtid="{D5CDD505-2E9C-101B-9397-08002B2CF9AE}" pid="3" name="eDocs_Year">
    <vt:lpwstr>3;#2022|9e4ad6a4-6f6c-47c3-92ac-4593ce370508</vt:lpwstr>
  </property>
  <property fmtid="{D5CDD505-2E9C-101B-9397-08002B2CF9AE}" pid="4" name="eDocs_SeriesSubSeries">
    <vt:lpwstr>4;#151|2c3edc45-1478-416e-860f-929ef329da2e</vt:lpwstr>
  </property>
  <property fmtid="{D5CDD505-2E9C-101B-9397-08002B2CF9AE}" pid="5" name="eDocs_FileTopics">
    <vt:lpwstr>2;#Admin|0cffc163-95d9-4060-966a-57b11bc20290</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1;#Unclassified|b2629a6d-27ef-49b6-ad80-1c33eb966a0f</vt:lpwstr>
  </property>
  <property fmtid="{D5CDD505-2E9C-101B-9397-08002B2CF9AE}" pid="11" name="eDocs_SecurityClassificationTaxHTField0">
    <vt:lpwstr>Unclassified|b2629a6d-27ef-49b6-ad80-1c33eb966a0f</vt:lpwstr>
  </property>
</Properties>
</file>